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0F25"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39860F26" w14:textId="77777777" w:rsidR="000F4FD4" w:rsidRPr="00705AAD" w:rsidRDefault="000F4FD4" w:rsidP="00762D9E">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B440F4" w:rsidRPr="00251B7B" w14:paraId="39860F29" w14:textId="77777777" w:rsidTr="007673F3">
        <w:tc>
          <w:tcPr>
            <w:tcW w:w="3205" w:type="dxa"/>
            <w:shd w:val="clear" w:color="auto" w:fill="DDD9C3" w:themeFill="background2" w:themeFillShade="E6"/>
          </w:tcPr>
          <w:p w14:paraId="39860F27" w14:textId="77777777" w:rsidR="00B440F4" w:rsidRPr="00705AAD" w:rsidRDefault="00B440F4" w:rsidP="00B440F4">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39860F28" w14:textId="2DCF4B53" w:rsidR="00B440F4" w:rsidRPr="00B440F4" w:rsidRDefault="00B440F4" w:rsidP="00B440F4">
            <w:pPr>
              <w:rPr>
                <w:rFonts w:ascii="Calibri" w:hAnsi="Calibri" w:cs="Arial"/>
                <w:color w:val="002060"/>
                <w:sz w:val="20"/>
                <w:szCs w:val="20"/>
                <w:lang w:val="el-GR"/>
              </w:rPr>
            </w:pPr>
            <w:r w:rsidRPr="00FD5762">
              <w:rPr>
                <w:rFonts w:ascii="Calibri" w:hAnsi="Calibri" w:cs="Arial"/>
                <w:color w:val="002060"/>
                <w:sz w:val="20"/>
                <w:szCs w:val="20"/>
                <w:lang w:val="el-GR"/>
              </w:rPr>
              <w:t>Σχολή Οικονομικών και Διοικητικών Επιστημών</w:t>
            </w:r>
          </w:p>
        </w:tc>
      </w:tr>
      <w:tr w:rsidR="00B440F4" w:rsidRPr="00705AAD" w14:paraId="39860F2C" w14:textId="77777777" w:rsidTr="007673F3">
        <w:tc>
          <w:tcPr>
            <w:tcW w:w="3205" w:type="dxa"/>
            <w:shd w:val="clear" w:color="auto" w:fill="DDD9C3" w:themeFill="background2" w:themeFillShade="E6"/>
          </w:tcPr>
          <w:p w14:paraId="39860F2A" w14:textId="77777777" w:rsidR="00B440F4" w:rsidRPr="00705AAD" w:rsidRDefault="00B440F4" w:rsidP="00B440F4">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39860F2B" w14:textId="04897B0F" w:rsidR="00B440F4" w:rsidRPr="00705AAD" w:rsidRDefault="00B440F4" w:rsidP="00B440F4">
            <w:pPr>
              <w:rPr>
                <w:rFonts w:ascii="Calibri" w:hAnsi="Calibri" w:cs="Arial"/>
                <w:color w:val="002060"/>
                <w:sz w:val="20"/>
                <w:szCs w:val="20"/>
              </w:rPr>
            </w:pPr>
            <w:r>
              <w:rPr>
                <w:rFonts w:ascii="Calibri" w:hAnsi="Calibri" w:cs="Arial"/>
                <w:color w:val="002060"/>
                <w:sz w:val="20"/>
                <w:szCs w:val="20"/>
                <w:lang w:val="el-GR"/>
              </w:rPr>
              <w:t>Λογιστικής και Χρηματοοικονομικής</w:t>
            </w:r>
          </w:p>
        </w:tc>
      </w:tr>
      <w:tr w:rsidR="00B440F4" w:rsidRPr="00705AAD" w14:paraId="39860F2F" w14:textId="77777777" w:rsidTr="007673F3">
        <w:tc>
          <w:tcPr>
            <w:tcW w:w="3205" w:type="dxa"/>
            <w:shd w:val="clear" w:color="auto" w:fill="DDD9C3" w:themeFill="background2" w:themeFillShade="E6"/>
          </w:tcPr>
          <w:p w14:paraId="39860F2D" w14:textId="77777777" w:rsidR="00B440F4" w:rsidRPr="00705AAD" w:rsidRDefault="00B440F4" w:rsidP="00B440F4">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39860F2E" w14:textId="2942A200" w:rsidR="00B440F4" w:rsidRPr="00705AAD" w:rsidRDefault="00B440F4" w:rsidP="00B440F4">
            <w:pPr>
              <w:rPr>
                <w:rFonts w:ascii="Calibri" w:hAnsi="Calibri" w:cs="Arial"/>
                <w:color w:val="002060"/>
                <w:sz w:val="20"/>
                <w:szCs w:val="20"/>
                <w:lang w:val="el-GR"/>
              </w:rPr>
            </w:pPr>
            <w:r>
              <w:rPr>
                <w:rFonts w:ascii="Calibri" w:hAnsi="Calibri" w:cs="Arial"/>
                <w:color w:val="002060"/>
                <w:sz w:val="20"/>
                <w:szCs w:val="20"/>
                <w:lang w:val="el-GR"/>
              </w:rPr>
              <w:t>Προπτυχιακό</w:t>
            </w:r>
          </w:p>
        </w:tc>
      </w:tr>
      <w:tr w:rsidR="000F4FD4" w:rsidRPr="00705AAD" w14:paraId="39860F34" w14:textId="77777777" w:rsidTr="007673F3">
        <w:tc>
          <w:tcPr>
            <w:tcW w:w="3205" w:type="dxa"/>
            <w:shd w:val="clear" w:color="auto" w:fill="DDD9C3" w:themeFill="background2" w:themeFillShade="E6"/>
          </w:tcPr>
          <w:p w14:paraId="39860F30"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39860F31" w14:textId="49FF8A62" w:rsidR="000F4FD4" w:rsidRPr="001B5E72" w:rsidRDefault="001B5E72" w:rsidP="007673F3">
            <w:pPr>
              <w:rPr>
                <w:rFonts w:ascii="Calibri" w:hAnsi="Calibri" w:cs="Arial"/>
                <w:b/>
                <w:sz w:val="20"/>
                <w:szCs w:val="20"/>
                <w:lang w:val="el-GR"/>
              </w:rPr>
            </w:pPr>
            <w:r>
              <w:rPr>
                <w:rFonts w:ascii="Calibri" w:hAnsi="Calibri" w:cs="Arial"/>
                <w:b/>
                <w:sz w:val="20"/>
                <w:szCs w:val="20"/>
                <w:lang w:val="el-GR"/>
              </w:rPr>
              <w:t>ΧΡ803</w:t>
            </w:r>
          </w:p>
        </w:tc>
        <w:tc>
          <w:tcPr>
            <w:tcW w:w="2505" w:type="dxa"/>
            <w:gridSpan w:val="2"/>
            <w:shd w:val="clear" w:color="auto" w:fill="DDD9C3" w:themeFill="background2" w:themeFillShade="E6"/>
          </w:tcPr>
          <w:p w14:paraId="39860F32"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39860F33" w14:textId="0568882F" w:rsidR="000F4FD4" w:rsidRPr="001B5E72" w:rsidRDefault="001B5E72" w:rsidP="007673F3">
            <w:pPr>
              <w:rPr>
                <w:rFonts w:ascii="Calibri" w:hAnsi="Calibri" w:cs="Arial"/>
                <w:b/>
                <w:sz w:val="20"/>
                <w:szCs w:val="20"/>
              </w:rPr>
            </w:pPr>
            <w:r>
              <w:rPr>
                <w:rFonts w:ascii="Calibri" w:hAnsi="Calibri" w:cs="Arial"/>
                <w:b/>
                <w:sz w:val="20"/>
                <w:szCs w:val="20"/>
              </w:rPr>
              <w:t>8o</w:t>
            </w:r>
          </w:p>
        </w:tc>
      </w:tr>
      <w:tr w:rsidR="000F4FD4" w:rsidRPr="00705AAD" w14:paraId="39860F37" w14:textId="77777777" w:rsidTr="007673F3">
        <w:trPr>
          <w:trHeight w:val="375"/>
        </w:trPr>
        <w:tc>
          <w:tcPr>
            <w:tcW w:w="3205" w:type="dxa"/>
            <w:shd w:val="clear" w:color="auto" w:fill="DDD9C3" w:themeFill="background2" w:themeFillShade="E6"/>
            <w:vAlign w:val="center"/>
          </w:tcPr>
          <w:p w14:paraId="39860F35"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39860F36" w14:textId="24F0D1A5" w:rsidR="000F4FD4" w:rsidRPr="001B5E72" w:rsidRDefault="001B5E72" w:rsidP="007673F3">
            <w:pPr>
              <w:rPr>
                <w:rFonts w:ascii="Calibri" w:hAnsi="Calibri" w:cs="Arial"/>
                <w:sz w:val="20"/>
                <w:szCs w:val="20"/>
                <w:lang w:val="el-GR"/>
              </w:rPr>
            </w:pPr>
            <w:r>
              <w:rPr>
                <w:rFonts w:ascii="Calibri" w:hAnsi="Calibri" w:cs="Arial"/>
                <w:sz w:val="20"/>
                <w:szCs w:val="20"/>
                <w:lang w:val="el-GR"/>
              </w:rPr>
              <w:t>Διαχείριση Κινδύνου</w:t>
            </w:r>
          </w:p>
        </w:tc>
      </w:tr>
      <w:tr w:rsidR="000F4FD4" w:rsidRPr="00705AAD" w14:paraId="39860F3B" w14:textId="77777777" w:rsidTr="007673F3">
        <w:trPr>
          <w:trHeight w:val="196"/>
        </w:trPr>
        <w:tc>
          <w:tcPr>
            <w:tcW w:w="5637" w:type="dxa"/>
            <w:gridSpan w:val="3"/>
            <w:shd w:val="clear" w:color="auto" w:fill="DDD9C3" w:themeFill="background2" w:themeFillShade="E6"/>
            <w:vAlign w:val="center"/>
          </w:tcPr>
          <w:p w14:paraId="39860F38"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39860F39"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39860F3A"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3104E3" w:rsidRPr="00705AAD" w14:paraId="39860F3F" w14:textId="77777777" w:rsidTr="007673F3">
        <w:trPr>
          <w:trHeight w:val="194"/>
        </w:trPr>
        <w:tc>
          <w:tcPr>
            <w:tcW w:w="5637" w:type="dxa"/>
            <w:gridSpan w:val="3"/>
          </w:tcPr>
          <w:p w14:paraId="39860F3C" w14:textId="532BAAE5" w:rsidR="003104E3" w:rsidRPr="00705AAD" w:rsidRDefault="003104E3" w:rsidP="003104E3">
            <w:pPr>
              <w:jc w:val="right"/>
              <w:rPr>
                <w:rFonts w:ascii="Calibri" w:hAnsi="Calibri" w:cs="Arial"/>
                <w:color w:val="002060"/>
                <w:sz w:val="20"/>
                <w:szCs w:val="20"/>
                <w:lang w:val="el-GR"/>
              </w:rPr>
            </w:pPr>
            <w:r>
              <w:rPr>
                <w:rFonts w:ascii="Calibri" w:hAnsi="Calibri" w:cs="Arial"/>
                <w:color w:val="002060"/>
                <w:sz w:val="20"/>
                <w:szCs w:val="20"/>
                <w:lang w:val="el-GR"/>
              </w:rPr>
              <w:t>ΔΙΑΛΕΞΕΙΣ</w:t>
            </w:r>
          </w:p>
        </w:tc>
        <w:tc>
          <w:tcPr>
            <w:tcW w:w="1559" w:type="dxa"/>
            <w:gridSpan w:val="2"/>
          </w:tcPr>
          <w:p w14:paraId="39860F3D" w14:textId="4D47E84F" w:rsidR="003104E3" w:rsidRPr="00705AAD" w:rsidRDefault="003104E3" w:rsidP="003104E3">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39860F3E" w14:textId="5AA805B9" w:rsidR="003104E3" w:rsidRPr="00705AAD" w:rsidRDefault="003104E3" w:rsidP="003104E3">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0F4FD4" w:rsidRPr="00705AAD" w14:paraId="39860F43" w14:textId="77777777" w:rsidTr="007673F3">
        <w:trPr>
          <w:trHeight w:val="194"/>
        </w:trPr>
        <w:tc>
          <w:tcPr>
            <w:tcW w:w="5637" w:type="dxa"/>
            <w:gridSpan w:val="3"/>
          </w:tcPr>
          <w:p w14:paraId="39860F40"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39860F41"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9860F42" w14:textId="77777777" w:rsidR="000F4FD4" w:rsidRPr="00705AAD" w:rsidRDefault="000F4FD4" w:rsidP="007673F3">
            <w:pPr>
              <w:rPr>
                <w:rFonts w:ascii="Calibri" w:hAnsi="Calibri" w:cs="Arial"/>
                <w:color w:val="002060"/>
                <w:sz w:val="20"/>
                <w:szCs w:val="20"/>
                <w:lang w:val="el-GR"/>
              </w:rPr>
            </w:pPr>
          </w:p>
        </w:tc>
      </w:tr>
      <w:tr w:rsidR="000F4FD4" w:rsidRPr="00705AAD" w14:paraId="39860F47" w14:textId="77777777" w:rsidTr="007673F3">
        <w:trPr>
          <w:trHeight w:val="194"/>
        </w:trPr>
        <w:tc>
          <w:tcPr>
            <w:tcW w:w="5637" w:type="dxa"/>
            <w:gridSpan w:val="3"/>
          </w:tcPr>
          <w:p w14:paraId="39860F44"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39860F45"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9860F46" w14:textId="77777777" w:rsidR="000F4FD4" w:rsidRPr="00705AAD" w:rsidRDefault="000F4FD4" w:rsidP="007673F3">
            <w:pPr>
              <w:rPr>
                <w:rFonts w:ascii="Calibri" w:hAnsi="Calibri" w:cs="Arial"/>
                <w:color w:val="002060"/>
                <w:sz w:val="20"/>
                <w:szCs w:val="20"/>
                <w:lang w:val="el-GR"/>
              </w:rPr>
            </w:pPr>
          </w:p>
        </w:tc>
      </w:tr>
      <w:tr w:rsidR="000F4FD4" w:rsidRPr="00251B7B" w14:paraId="39860F4B" w14:textId="77777777" w:rsidTr="007673F3">
        <w:trPr>
          <w:trHeight w:val="194"/>
        </w:trPr>
        <w:tc>
          <w:tcPr>
            <w:tcW w:w="5637" w:type="dxa"/>
            <w:gridSpan w:val="3"/>
            <w:shd w:val="clear" w:color="auto" w:fill="DDD9C3" w:themeFill="background2" w:themeFillShade="E6"/>
          </w:tcPr>
          <w:p w14:paraId="39860F48"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39860F49"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9860F4A" w14:textId="77777777" w:rsidR="000F4FD4" w:rsidRPr="00705AAD" w:rsidRDefault="000F4FD4" w:rsidP="007673F3">
            <w:pPr>
              <w:rPr>
                <w:rFonts w:ascii="Calibri" w:hAnsi="Calibri" w:cs="Arial"/>
                <w:color w:val="002060"/>
                <w:sz w:val="20"/>
                <w:szCs w:val="20"/>
                <w:lang w:val="el-GR"/>
              </w:rPr>
            </w:pPr>
          </w:p>
        </w:tc>
      </w:tr>
      <w:tr w:rsidR="002774DD" w:rsidRPr="007E6482" w14:paraId="39860F50" w14:textId="77777777" w:rsidTr="007673F3">
        <w:trPr>
          <w:trHeight w:val="599"/>
        </w:trPr>
        <w:tc>
          <w:tcPr>
            <w:tcW w:w="3205" w:type="dxa"/>
            <w:shd w:val="clear" w:color="auto" w:fill="DDD9C3" w:themeFill="background2" w:themeFillShade="E6"/>
          </w:tcPr>
          <w:p w14:paraId="39860F4C" w14:textId="77777777" w:rsidR="002774DD" w:rsidRPr="00705AAD" w:rsidRDefault="002774DD" w:rsidP="002774DD">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39860F4D" w14:textId="77777777" w:rsidR="002774DD" w:rsidRDefault="002774DD" w:rsidP="002774DD">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39860F4E" w14:textId="77777777" w:rsidR="002774DD" w:rsidRPr="00705AAD" w:rsidRDefault="002774DD" w:rsidP="002774DD">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39860F4F" w14:textId="011D6ACE" w:rsidR="002774DD" w:rsidRPr="00705AAD" w:rsidRDefault="005551D0" w:rsidP="002774DD">
            <w:pPr>
              <w:rPr>
                <w:rFonts w:ascii="Calibri" w:hAnsi="Calibri" w:cs="Arial"/>
                <w:color w:val="002060"/>
                <w:sz w:val="20"/>
                <w:szCs w:val="20"/>
                <w:lang w:val="el-GR"/>
              </w:rPr>
            </w:pPr>
            <w:r>
              <w:rPr>
                <w:rFonts w:ascii="Calibri" w:hAnsi="Calibri" w:cs="Arial"/>
                <w:color w:val="002060"/>
                <w:sz w:val="20"/>
                <w:szCs w:val="20"/>
                <w:lang w:val="el-GR"/>
              </w:rPr>
              <w:t>Ειδικού</w:t>
            </w:r>
            <w:r w:rsidR="002774DD">
              <w:rPr>
                <w:rFonts w:ascii="Calibri" w:hAnsi="Calibri" w:cs="Arial"/>
                <w:color w:val="002060"/>
                <w:sz w:val="20"/>
                <w:szCs w:val="20"/>
                <w:lang w:val="el-GR"/>
              </w:rPr>
              <w:t xml:space="preserve"> υπόβαθρου</w:t>
            </w:r>
          </w:p>
        </w:tc>
      </w:tr>
      <w:tr w:rsidR="002774DD" w:rsidRPr="00705AAD" w14:paraId="39860F54" w14:textId="77777777" w:rsidTr="007673F3">
        <w:tc>
          <w:tcPr>
            <w:tcW w:w="3205" w:type="dxa"/>
            <w:shd w:val="clear" w:color="auto" w:fill="DDD9C3" w:themeFill="background2" w:themeFillShade="E6"/>
          </w:tcPr>
          <w:p w14:paraId="39860F51" w14:textId="77777777" w:rsidR="002774DD" w:rsidRPr="00705AAD" w:rsidRDefault="002774DD" w:rsidP="002774DD">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9860F52" w14:textId="77777777" w:rsidR="002774DD" w:rsidRPr="00705AAD" w:rsidRDefault="002774DD" w:rsidP="002774DD">
            <w:pPr>
              <w:jc w:val="right"/>
              <w:rPr>
                <w:rFonts w:ascii="Calibri" w:hAnsi="Calibri" w:cs="Arial"/>
                <w:b/>
                <w:sz w:val="20"/>
                <w:szCs w:val="20"/>
                <w:lang w:val="el-GR"/>
              </w:rPr>
            </w:pPr>
          </w:p>
        </w:tc>
        <w:tc>
          <w:tcPr>
            <w:tcW w:w="5231" w:type="dxa"/>
            <w:gridSpan w:val="5"/>
          </w:tcPr>
          <w:p w14:paraId="39860F53" w14:textId="2905E0E7" w:rsidR="002774DD" w:rsidRPr="00705AAD" w:rsidRDefault="002774DD" w:rsidP="002774DD">
            <w:pPr>
              <w:rPr>
                <w:rFonts w:ascii="Calibri" w:hAnsi="Calibri" w:cs="Arial"/>
                <w:color w:val="002060"/>
                <w:sz w:val="20"/>
                <w:szCs w:val="20"/>
                <w:lang w:val="el-GR"/>
              </w:rPr>
            </w:pPr>
            <w:r>
              <w:rPr>
                <w:rFonts w:ascii="Calibri" w:hAnsi="Calibri" w:cs="Arial"/>
                <w:color w:val="002060"/>
                <w:sz w:val="20"/>
                <w:szCs w:val="20"/>
                <w:lang w:val="el-GR"/>
              </w:rPr>
              <w:t>Δεν υπάρχουν</w:t>
            </w:r>
          </w:p>
        </w:tc>
      </w:tr>
      <w:tr w:rsidR="002774DD" w:rsidRPr="00705AAD" w14:paraId="39860F57" w14:textId="77777777" w:rsidTr="007673F3">
        <w:tc>
          <w:tcPr>
            <w:tcW w:w="3205" w:type="dxa"/>
            <w:shd w:val="clear" w:color="auto" w:fill="DDD9C3" w:themeFill="background2" w:themeFillShade="E6"/>
          </w:tcPr>
          <w:p w14:paraId="39860F55" w14:textId="77777777" w:rsidR="002774DD" w:rsidRPr="00705AAD" w:rsidRDefault="002774DD" w:rsidP="002774DD">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39860F56" w14:textId="6191D73B" w:rsidR="002774DD" w:rsidRPr="00705AAD" w:rsidRDefault="002774DD" w:rsidP="002774DD">
            <w:pPr>
              <w:rPr>
                <w:rFonts w:ascii="Calibri" w:hAnsi="Calibri" w:cs="Arial"/>
                <w:color w:val="002060"/>
                <w:sz w:val="20"/>
                <w:szCs w:val="20"/>
              </w:rPr>
            </w:pPr>
            <w:r>
              <w:rPr>
                <w:rFonts w:ascii="Calibri" w:hAnsi="Calibri" w:cs="Arial"/>
                <w:color w:val="002060"/>
                <w:sz w:val="20"/>
                <w:szCs w:val="20"/>
                <w:lang w:val="el-GR"/>
              </w:rPr>
              <w:t>Ελληνικά</w:t>
            </w:r>
          </w:p>
        </w:tc>
      </w:tr>
      <w:tr w:rsidR="000F4FD4" w:rsidRPr="00251B7B" w14:paraId="39860F5A" w14:textId="77777777" w:rsidTr="007673F3">
        <w:tc>
          <w:tcPr>
            <w:tcW w:w="3205" w:type="dxa"/>
            <w:shd w:val="clear" w:color="auto" w:fill="DDD9C3" w:themeFill="background2" w:themeFillShade="E6"/>
          </w:tcPr>
          <w:p w14:paraId="39860F5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39860F59" w14:textId="77777777" w:rsidR="000F4FD4" w:rsidRPr="00705AAD" w:rsidRDefault="000F4FD4" w:rsidP="007673F3">
            <w:pPr>
              <w:rPr>
                <w:rFonts w:ascii="Calibri" w:hAnsi="Calibri" w:cs="Arial"/>
                <w:color w:val="002060"/>
                <w:sz w:val="20"/>
                <w:szCs w:val="20"/>
                <w:lang w:val="el-GR"/>
              </w:rPr>
            </w:pPr>
          </w:p>
        </w:tc>
      </w:tr>
      <w:tr w:rsidR="000F4FD4" w:rsidRPr="00705AAD" w14:paraId="39860F5D" w14:textId="77777777" w:rsidTr="007673F3">
        <w:tc>
          <w:tcPr>
            <w:tcW w:w="3205" w:type="dxa"/>
            <w:shd w:val="clear" w:color="auto" w:fill="DDD9C3" w:themeFill="background2" w:themeFillShade="E6"/>
          </w:tcPr>
          <w:p w14:paraId="39860F5B"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39860F5C" w14:textId="77777777" w:rsidR="000F4FD4" w:rsidRPr="00705AAD" w:rsidRDefault="000F4FD4" w:rsidP="007673F3">
            <w:pPr>
              <w:spacing w:after="200" w:line="276" w:lineRule="auto"/>
              <w:rPr>
                <w:rFonts w:ascii="Calibri" w:eastAsia="Calibri" w:hAnsi="Calibri" w:cs="Arial"/>
                <w:color w:val="002060"/>
                <w:sz w:val="20"/>
                <w:szCs w:val="20"/>
                <w:lang w:val="en-GB"/>
              </w:rPr>
            </w:pPr>
          </w:p>
        </w:tc>
      </w:tr>
    </w:tbl>
    <w:p w14:paraId="39860F5E" w14:textId="77777777" w:rsidR="000F4FD4" w:rsidRPr="00705AAD" w:rsidRDefault="000F4FD4" w:rsidP="00762D9E">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39860F60" w14:textId="77777777" w:rsidTr="00305D37">
        <w:tc>
          <w:tcPr>
            <w:tcW w:w="8472" w:type="dxa"/>
            <w:gridSpan w:val="2"/>
            <w:tcBorders>
              <w:bottom w:val="nil"/>
            </w:tcBorders>
            <w:shd w:val="clear" w:color="auto" w:fill="DDD9C3" w:themeFill="background2" w:themeFillShade="E6"/>
          </w:tcPr>
          <w:p w14:paraId="39860F5F"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251B7B" w14:paraId="39860F66" w14:textId="77777777" w:rsidTr="00305D37">
        <w:tc>
          <w:tcPr>
            <w:tcW w:w="8472" w:type="dxa"/>
            <w:gridSpan w:val="2"/>
            <w:tcBorders>
              <w:top w:val="nil"/>
            </w:tcBorders>
            <w:shd w:val="clear" w:color="auto" w:fill="DDD9C3" w:themeFill="background2" w:themeFillShade="E6"/>
          </w:tcPr>
          <w:p w14:paraId="39860F61"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9860F62"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39860F63" w14:textId="77777777" w:rsidR="000F4FD4" w:rsidRPr="00705AAD" w:rsidRDefault="000F4FD4" w:rsidP="00762D9E">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39860F64" w14:textId="77777777" w:rsidR="000F4FD4" w:rsidRPr="00F21D37" w:rsidRDefault="000F4FD4" w:rsidP="00762D9E">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39860F65" w14:textId="77777777" w:rsidR="000F4FD4" w:rsidRPr="00705AAD" w:rsidRDefault="000F4FD4" w:rsidP="00762D9E">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251B7B" w14:paraId="39860F75" w14:textId="77777777" w:rsidTr="00305D37">
        <w:tc>
          <w:tcPr>
            <w:tcW w:w="8472" w:type="dxa"/>
            <w:gridSpan w:val="2"/>
          </w:tcPr>
          <w:p w14:paraId="39860F67" w14:textId="77777777" w:rsidR="000F4FD4" w:rsidRPr="00705AAD" w:rsidRDefault="000F4FD4" w:rsidP="00305D37">
            <w:pPr>
              <w:widowControl w:val="0"/>
              <w:autoSpaceDE w:val="0"/>
              <w:autoSpaceDN w:val="0"/>
              <w:adjustRightInd w:val="0"/>
              <w:rPr>
                <w:rFonts w:ascii="Calibri" w:eastAsia="Calibri" w:hAnsi="Calibri"/>
                <w:b/>
                <w:color w:val="002060"/>
                <w:lang w:val="el-GR"/>
              </w:rPr>
            </w:pPr>
          </w:p>
          <w:p w14:paraId="5023948F" w14:textId="77777777" w:rsidR="00AF34B3" w:rsidRPr="00F342DB" w:rsidRDefault="00AF34B3" w:rsidP="00F342DB">
            <w:pPr>
              <w:widowControl w:val="0"/>
              <w:autoSpaceDE w:val="0"/>
              <w:autoSpaceDN w:val="0"/>
              <w:adjustRightInd w:val="0"/>
              <w:jc w:val="both"/>
              <w:rPr>
                <w:rFonts w:asciiTheme="minorHAnsi" w:hAnsiTheme="minorHAnsi" w:cstheme="minorHAnsi"/>
                <w:sz w:val="22"/>
                <w:szCs w:val="22"/>
                <w:lang w:val="el-GR"/>
              </w:rPr>
            </w:pPr>
            <w:r w:rsidRPr="00F342DB">
              <w:rPr>
                <w:rFonts w:asciiTheme="minorHAnsi" w:hAnsiTheme="minorHAnsi" w:cstheme="minorHAnsi"/>
                <w:sz w:val="22"/>
                <w:szCs w:val="22"/>
                <w:lang w:val="el-GR"/>
              </w:rPr>
              <w:t>Η Διαχείριση Κινδύνων είναι η διαδικασία κατά την οποία οι επιχειρήσεις αναγνωρίζουν, μετρούν, διαχειρίζονται και καθιστούν γνωστούς όλους τους βασικούς κινδύνους προκειμένου να αυξήσουν την αξία της επιχείρησης για όλα τα ενδιαφερόμενα μέρη. Η διαχείριση κινδύνου είναι κεντρικός πυρήνας της διαχείρισης στρατηγικής κάθε οργανισμού. Είναι η διεργασία με την οποία οι οργανισμοί προσεγγίζουν μεθοδικά τους κινδύνους που σχετίζονται με τις δραστηριότητές τους, με σκοπό την επίτευξη οφέλους σε κάθε δραστηριότητα.</w:t>
            </w:r>
          </w:p>
          <w:p w14:paraId="0006FFBB" w14:textId="77777777" w:rsidR="00AF34B3" w:rsidRPr="00F342DB" w:rsidRDefault="00AF34B3" w:rsidP="00F342DB">
            <w:pPr>
              <w:widowControl w:val="0"/>
              <w:autoSpaceDE w:val="0"/>
              <w:autoSpaceDN w:val="0"/>
              <w:adjustRightInd w:val="0"/>
              <w:jc w:val="both"/>
              <w:rPr>
                <w:rFonts w:asciiTheme="minorHAnsi" w:hAnsiTheme="minorHAnsi" w:cstheme="minorHAnsi"/>
                <w:sz w:val="22"/>
                <w:szCs w:val="22"/>
                <w:lang w:val="el-GR"/>
              </w:rPr>
            </w:pPr>
            <w:r w:rsidRPr="00F342DB">
              <w:rPr>
                <w:rFonts w:asciiTheme="minorHAnsi" w:hAnsiTheme="minorHAnsi" w:cstheme="minorHAnsi"/>
                <w:sz w:val="22"/>
                <w:szCs w:val="22"/>
                <w:lang w:val="el-GR"/>
              </w:rPr>
              <w:t>Αντικειμενικός σκοπός του μαθήματος είναι η αναλυτική παρουσίαση των διαφόρων ειδών κινδύνου που αντιμετωπίζει ένας οργανισμός. Συγκεκριμένα στοχεύει να βοηθήσει τους φοιτητές να αναγνωρίζουν, εξηγούν και επιλύουν πραγματικές περιπτώσεις διαχείρισης κινδύνου τόσο σε χρηματοπιστωτικούς οργανισμούς όσο και σε μη χρηματοπιστωτικές επιχειρήσεις.</w:t>
            </w:r>
          </w:p>
          <w:p w14:paraId="278D4AE1" w14:textId="77777777" w:rsidR="00AF34B3" w:rsidRPr="00F342DB" w:rsidRDefault="00AF34B3" w:rsidP="00F342DB">
            <w:pPr>
              <w:widowControl w:val="0"/>
              <w:autoSpaceDE w:val="0"/>
              <w:autoSpaceDN w:val="0"/>
              <w:adjustRightInd w:val="0"/>
              <w:jc w:val="both"/>
              <w:rPr>
                <w:rFonts w:asciiTheme="minorHAnsi" w:hAnsiTheme="minorHAnsi" w:cstheme="minorHAnsi"/>
                <w:sz w:val="22"/>
                <w:szCs w:val="22"/>
                <w:lang w:val="el-GR"/>
              </w:rPr>
            </w:pPr>
            <w:r w:rsidRPr="00F342DB">
              <w:rPr>
                <w:rFonts w:asciiTheme="minorHAnsi" w:hAnsiTheme="minorHAnsi" w:cstheme="minorHAnsi"/>
                <w:sz w:val="22"/>
                <w:szCs w:val="22"/>
                <w:lang w:val="el-GR"/>
              </w:rPr>
              <w:t xml:space="preserve">Η ύλη του μαθήματος εξετάζει πως μια επιχείρηση ή ο οργανισμός ακολουθεί διαδικασίες </w:t>
            </w:r>
            <w:r w:rsidRPr="00F342DB">
              <w:rPr>
                <w:rFonts w:asciiTheme="minorHAnsi" w:hAnsiTheme="minorHAnsi" w:cstheme="minorHAnsi"/>
                <w:sz w:val="22"/>
                <w:szCs w:val="22"/>
                <w:lang w:val="el-GR"/>
              </w:rPr>
              <w:lastRenderedPageBreak/>
              <w:t>προκειμένου να μπορέσει να διαχειριστεί επαρκώς δυσάρεστες καταστάσεις που προέρχονται από τα διάφορα είδη κινδύνων που ελλοχεύουν στα πλαίσια λειτουργίας της, καθώς οι πηγές του επιχειρηματικού κινδύνου αφορούν τόσο εσωτερικούς όσο και εξωγενείς παράγοντες.</w:t>
            </w:r>
          </w:p>
          <w:p w14:paraId="727E5814" w14:textId="77777777" w:rsidR="00AF34B3" w:rsidRPr="00F342DB" w:rsidRDefault="00AF34B3" w:rsidP="00F342DB">
            <w:pPr>
              <w:widowControl w:val="0"/>
              <w:autoSpaceDE w:val="0"/>
              <w:autoSpaceDN w:val="0"/>
              <w:adjustRightInd w:val="0"/>
              <w:jc w:val="both"/>
              <w:rPr>
                <w:rFonts w:asciiTheme="minorHAnsi" w:hAnsiTheme="minorHAnsi" w:cstheme="minorHAnsi"/>
                <w:sz w:val="22"/>
                <w:szCs w:val="22"/>
                <w:lang w:val="el-GR"/>
              </w:rPr>
            </w:pPr>
            <w:r w:rsidRPr="00F342DB">
              <w:rPr>
                <w:rFonts w:asciiTheme="minorHAnsi" w:hAnsiTheme="minorHAnsi" w:cstheme="minorHAnsi"/>
                <w:sz w:val="22"/>
                <w:szCs w:val="22"/>
                <w:lang w:val="el-GR"/>
              </w:rPr>
              <w:t>Η διαχείριση κινδύνου είναι ένας γρήγορα αναπτυσσόμενος κλάδος που παρουσιάζει σημαντική ζήτηση για εξειδικευμένα στελέχη. Το μάθημα αυτό στοχεύει στο να παρέχει στους φοιτητές τόσο τη θεωρητική όσο και την πρακτική γνώση για να μπορέσουν να ανταπεξέλθουν μελλοντικά στις αυξημένες απαιτήσεις μιας καριέρας στην διαχείριση επιχειρηματικών κινδύνων.</w:t>
            </w:r>
          </w:p>
          <w:p w14:paraId="39860F68" w14:textId="77777777" w:rsidR="000F4FD4" w:rsidRPr="00F342DB" w:rsidRDefault="000F4FD4" w:rsidP="00F342DB">
            <w:pPr>
              <w:widowControl w:val="0"/>
              <w:autoSpaceDE w:val="0"/>
              <w:autoSpaceDN w:val="0"/>
              <w:adjustRightInd w:val="0"/>
              <w:rPr>
                <w:rFonts w:asciiTheme="minorHAnsi" w:eastAsia="Calibri" w:hAnsiTheme="minorHAnsi" w:cstheme="minorHAnsi"/>
                <w:b/>
                <w:color w:val="002060"/>
                <w:sz w:val="22"/>
                <w:szCs w:val="22"/>
                <w:lang w:val="el-GR"/>
              </w:rPr>
            </w:pPr>
          </w:p>
          <w:p w14:paraId="21C04579" w14:textId="77777777" w:rsidR="002A00A6" w:rsidRPr="00F342DB" w:rsidRDefault="002A00A6" w:rsidP="00F342DB">
            <w:pPr>
              <w:jc w:val="both"/>
              <w:rPr>
                <w:rFonts w:asciiTheme="minorHAnsi" w:hAnsiTheme="minorHAnsi" w:cstheme="minorHAnsi"/>
                <w:sz w:val="22"/>
                <w:szCs w:val="22"/>
                <w:lang w:val="el-GR"/>
              </w:rPr>
            </w:pPr>
            <w:r w:rsidRPr="00F342DB">
              <w:rPr>
                <w:rFonts w:asciiTheme="minorHAnsi" w:hAnsiTheme="minorHAnsi" w:cstheme="minorHAnsi"/>
                <w:sz w:val="22"/>
                <w:szCs w:val="22"/>
                <w:lang w:val="el-GR"/>
              </w:rPr>
              <w:t xml:space="preserve">Με την επιτυχή ολοκλήρωση του μαθήματος ο φοιτητής / </w:t>
            </w:r>
            <w:proofErr w:type="spellStart"/>
            <w:r w:rsidRPr="00F342DB">
              <w:rPr>
                <w:rFonts w:asciiTheme="minorHAnsi" w:hAnsiTheme="minorHAnsi" w:cstheme="minorHAnsi"/>
                <w:sz w:val="22"/>
                <w:szCs w:val="22"/>
                <w:lang w:val="el-GR"/>
              </w:rPr>
              <w:t>τρια</w:t>
            </w:r>
            <w:proofErr w:type="spellEnd"/>
            <w:r w:rsidRPr="00F342DB">
              <w:rPr>
                <w:rFonts w:asciiTheme="minorHAnsi" w:hAnsiTheme="minorHAnsi" w:cstheme="minorHAnsi"/>
                <w:sz w:val="22"/>
                <w:szCs w:val="22"/>
                <w:lang w:val="el-GR"/>
              </w:rPr>
              <w:t xml:space="preserve"> θα είναι σε θέση να:</w:t>
            </w:r>
          </w:p>
          <w:p w14:paraId="6836029B" w14:textId="77777777" w:rsidR="002A00A6" w:rsidRPr="00F342DB" w:rsidRDefault="002A00A6" w:rsidP="00762D9E">
            <w:pPr>
              <w:pStyle w:val="11"/>
              <w:numPr>
                <w:ilvl w:val="0"/>
                <w:numId w:val="2"/>
              </w:numPr>
              <w:spacing w:after="0" w:line="240" w:lineRule="auto"/>
              <w:ind w:left="270" w:hanging="270"/>
              <w:contextualSpacing w:val="0"/>
              <w:jc w:val="both"/>
              <w:rPr>
                <w:rFonts w:asciiTheme="minorHAnsi" w:hAnsiTheme="minorHAnsi" w:cstheme="minorHAnsi"/>
              </w:rPr>
            </w:pPr>
            <w:r w:rsidRPr="00F342DB">
              <w:rPr>
                <w:rFonts w:asciiTheme="minorHAnsi" w:hAnsiTheme="minorHAnsi" w:cstheme="minorHAnsi"/>
              </w:rPr>
              <w:t>Κατανοεί τις βασικές αρχές και το ρόλο της διαχείρισης κινδύνου σε μια επιχείρηση</w:t>
            </w:r>
          </w:p>
          <w:p w14:paraId="7B0ED15E" w14:textId="77777777" w:rsidR="002A00A6" w:rsidRPr="00F342DB" w:rsidRDefault="002A00A6" w:rsidP="00762D9E">
            <w:pPr>
              <w:pStyle w:val="11"/>
              <w:numPr>
                <w:ilvl w:val="0"/>
                <w:numId w:val="2"/>
              </w:numPr>
              <w:spacing w:after="0" w:line="240" w:lineRule="auto"/>
              <w:ind w:left="270" w:hanging="270"/>
              <w:contextualSpacing w:val="0"/>
              <w:jc w:val="both"/>
              <w:rPr>
                <w:rFonts w:asciiTheme="minorHAnsi" w:hAnsiTheme="minorHAnsi" w:cstheme="minorHAnsi"/>
              </w:rPr>
            </w:pPr>
            <w:r w:rsidRPr="00F342DB">
              <w:rPr>
                <w:rFonts w:asciiTheme="minorHAnsi" w:hAnsiTheme="minorHAnsi" w:cstheme="minorHAnsi"/>
              </w:rPr>
              <w:t>Αναλύει το εσωτερικό και εξωτερικό περιβάλλον μιας επιχείρησης και να διακρίνει τους κινδύνους που προέρχονται από αυτό</w:t>
            </w:r>
          </w:p>
          <w:p w14:paraId="0282F3EB" w14:textId="77777777" w:rsidR="002A00A6" w:rsidRPr="00F342DB" w:rsidRDefault="002A00A6" w:rsidP="00762D9E">
            <w:pPr>
              <w:pStyle w:val="11"/>
              <w:numPr>
                <w:ilvl w:val="0"/>
                <w:numId w:val="2"/>
              </w:numPr>
              <w:spacing w:after="0" w:line="240" w:lineRule="auto"/>
              <w:ind w:left="270" w:hanging="270"/>
              <w:contextualSpacing w:val="0"/>
              <w:jc w:val="both"/>
              <w:rPr>
                <w:rFonts w:asciiTheme="minorHAnsi" w:hAnsiTheme="minorHAnsi" w:cstheme="minorHAnsi"/>
              </w:rPr>
            </w:pPr>
            <w:r w:rsidRPr="00F342DB">
              <w:rPr>
                <w:rFonts w:asciiTheme="minorHAnsi" w:hAnsiTheme="minorHAnsi" w:cstheme="minorHAnsi"/>
              </w:rPr>
              <w:t>Προσδιορίζει τους λόγους που συμβάλλουν σε μια καλή διαχείριση επιχειρηματικών κινδύνων</w:t>
            </w:r>
          </w:p>
          <w:p w14:paraId="74D44015" w14:textId="77777777" w:rsidR="002A00A6" w:rsidRPr="00F342DB" w:rsidRDefault="002A00A6" w:rsidP="00762D9E">
            <w:pPr>
              <w:pStyle w:val="11"/>
              <w:numPr>
                <w:ilvl w:val="0"/>
                <w:numId w:val="2"/>
              </w:numPr>
              <w:spacing w:after="0" w:line="240" w:lineRule="auto"/>
              <w:ind w:left="270" w:hanging="270"/>
              <w:contextualSpacing w:val="0"/>
              <w:jc w:val="both"/>
              <w:rPr>
                <w:rFonts w:asciiTheme="minorHAnsi" w:hAnsiTheme="minorHAnsi" w:cstheme="minorHAnsi"/>
              </w:rPr>
            </w:pPr>
            <w:r w:rsidRPr="00F342DB">
              <w:rPr>
                <w:rFonts w:asciiTheme="minorHAnsi" w:hAnsiTheme="minorHAnsi" w:cstheme="minorHAnsi"/>
              </w:rPr>
              <w:t>Εφαρμόζει την Αξία σε Κίνδυνο (</w:t>
            </w:r>
            <w:proofErr w:type="spellStart"/>
            <w:r w:rsidRPr="00F342DB">
              <w:rPr>
                <w:rFonts w:asciiTheme="minorHAnsi" w:hAnsiTheme="minorHAnsi" w:cstheme="minorHAnsi"/>
              </w:rPr>
              <w:t>Value-at-Risk</w:t>
            </w:r>
            <w:proofErr w:type="spellEnd"/>
            <w:r w:rsidRPr="00F342DB">
              <w:rPr>
                <w:rFonts w:asciiTheme="minorHAnsi" w:hAnsiTheme="minorHAnsi" w:cstheme="minorHAnsi"/>
              </w:rPr>
              <w:t>) προκειμένου να αξιολογήσει διάφορους επιχειρηματικούς κινδύνους</w:t>
            </w:r>
          </w:p>
          <w:p w14:paraId="0DAB4AF0" w14:textId="77777777" w:rsidR="002A00A6" w:rsidRPr="00F342DB" w:rsidRDefault="002A00A6" w:rsidP="00762D9E">
            <w:pPr>
              <w:pStyle w:val="11"/>
              <w:numPr>
                <w:ilvl w:val="0"/>
                <w:numId w:val="2"/>
              </w:numPr>
              <w:spacing w:after="0" w:line="240" w:lineRule="auto"/>
              <w:ind w:left="270" w:hanging="270"/>
              <w:contextualSpacing w:val="0"/>
              <w:jc w:val="both"/>
              <w:rPr>
                <w:rFonts w:asciiTheme="minorHAnsi" w:hAnsiTheme="minorHAnsi" w:cstheme="minorHAnsi"/>
              </w:rPr>
            </w:pPr>
            <w:r w:rsidRPr="00F342DB">
              <w:rPr>
                <w:rFonts w:asciiTheme="minorHAnsi" w:hAnsiTheme="minorHAnsi" w:cstheme="minorHAnsi"/>
              </w:rPr>
              <w:t>Έχει γνώση των τεχνικών και μεθόδων μέτρησης του κίνδυνου</w:t>
            </w:r>
          </w:p>
          <w:p w14:paraId="7F66938E" w14:textId="77777777" w:rsidR="002A00A6" w:rsidRPr="00F342DB" w:rsidRDefault="002A00A6" w:rsidP="00762D9E">
            <w:pPr>
              <w:pStyle w:val="11"/>
              <w:numPr>
                <w:ilvl w:val="0"/>
                <w:numId w:val="2"/>
              </w:numPr>
              <w:spacing w:after="0" w:line="240" w:lineRule="auto"/>
              <w:ind w:left="270" w:hanging="270"/>
              <w:contextualSpacing w:val="0"/>
              <w:jc w:val="both"/>
              <w:rPr>
                <w:rFonts w:asciiTheme="minorHAnsi" w:hAnsiTheme="minorHAnsi" w:cstheme="minorHAnsi"/>
              </w:rPr>
            </w:pPr>
            <w:r w:rsidRPr="00F342DB">
              <w:rPr>
                <w:rFonts w:asciiTheme="minorHAnsi" w:hAnsiTheme="minorHAnsi" w:cstheme="minorHAnsi"/>
              </w:rPr>
              <w:t>Κατανοεί και να χρησιμοποιεί τα παράγωγα χρηματοοικονομικά προϊόντα (προθεσμιακά συμβόλαια, συμβόλαια μελλοντικής εκπλήρωσης, δικαιώματα προαίρεσης)</w:t>
            </w:r>
          </w:p>
          <w:p w14:paraId="39860F74" w14:textId="77777777"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14:paraId="39860F77"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39860F76"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251B7B" w14:paraId="39860F79" w14:textId="77777777" w:rsidTr="00305D37">
        <w:tc>
          <w:tcPr>
            <w:tcW w:w="8472" w:type="dxa"/>
            <w:gridSpan w:val="2"/>
            <w:tcBorders>
              <w:top w:val="nil"/>
              <w:bottom w:val="nil"/>
            </w:tcBorders>
            <w:shd w:val="clear" w:color="auto" w:fill="DDD9C3" w:themeFill="background2" w:themeFillShade="E6"/>
          </w:tcPr>
          <w:p w14:paraId="39860F78"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39860F8B"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39860F7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39860F7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39860F7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39860F7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39860F7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39860F7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39860F8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39860F8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39860F8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39860F8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39860F8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39860F8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39860F8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39860F87"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39860F88"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39860F89"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39860F8A"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251B7B" w14:paraId="39860F99" w14:textId="77777777" w:rsidTr="00305D37">
        <w:tc>
          <w:tcPr>
            <w:tcW w:w="8472" w:type="dxa"/>
            <w:gridSpan w:val="2"/>
            <w:tcBorders>
              <w:bottom w:val="single" w:sz="4" w:space="0" w:color="auto"/>
            </w:tcBorders>
          </w:tcPr>
          <w:p w14:paraId="39860F8C" w14:textId="77777777" w:rsidR="000F4FD4" w:rsidRPr="00705AAD" w:rsidRDefault="000F4FD4" w:rsidP="00305D37">
            <w:pPr>
              <w:rPr>
                <w:rFonts w:ascii="Calibri" w:hAnsi="Calibri" w:cs="Arial"/>
                <w:color w:val="002060"/>
                <w:sz w:val="20"/>
                <w:szCs w:val="20"/>
                <w:lang w:val="el-GR"/>
              </w:rPr>
            </w:pPr>
          </w:p>
          <w:p w14:paraId="79B562F4" w14:textId="77777777" w:rsidR="00F342DB" w:rsidRPr="00065ACA" w:rsidRDefault="00F342DB" w:rsidP="00762D9E">
            <w:pPr>
              <w:pStyle w:val="11"/>
              <w:numPr>
                <w:ilvl w:val="0"/>
                <w:numId w:val="2"/>
              </w:numPr>
              <w:spacing w:after="120" w:line="240" w:lineRule="auto"/>
              <w:ind w:left="284" w:hanging="284"/>
              <w:contextualSpacing w:val="0"/>
              <w:jc w:val="both"/>
              <w:rPr>
                <w:rFonts w:asciiTheme="minorHAnsi" w:hAnsiTheme="minorHAnsi" w:cs="Arial"/>
              </w:rPr>
            </w:pPr>
            <w:r w:rsidRPr="00065ACA">
              <w:rPr>
                <w:rFonts w:asciiTheme="minorHAnsi" w:hAnsiTheme="minorHAnsi" w:cs="Arial"/>
              </w:rPr>
              <w:t>Αναζήτηση, ανάλυση και σύνθεση δεδομένων και πληροφοριών, με τη χρήση και των απαραίτητων τεχνολογιών</w:t>
            </w:r>
          </w:p>
          <w:p w14:paraId="3EA21E08" w14:textId="77777777" w:rsidR="00F342DB" w:rsidRPr="00600C7C" w:rsidRDefault="00F342DB" w:rsidP="00762D9E">
            <w:pPr>
              <w:pStyle w:val="11"/>
              <w:numPr>
                <w:ilvl w:val="0"/>
                <w:numId w:val="2"/>
              </w:numPr>
              <w:spacing w:after="120" w:line="240" w:lineRule="auto"/>
              <w:ind w:left="284" w:hanging="284"/>
              <w:contextualSpacing w:val="0"/>
              <w:jc w:val="both"/>
              <w:rPr>
                <w:rFonts w:asciiTheme="minorHAnsi" w:hAnsiTheme="minorHAnsi" w:cs="Arial"/>
              </w:rPr>
            </w:pPr>
            <w:r w:rsidRPr="00600C7C">
              <w:rPr>
                <w:rFonts w:asciiTheme="minorHAnsi" w:hAnsiTheme="minorHAnsi" w:cs="Arial"/>
              </w:rPr>
              <w:t>Ομαδική Εργασία</w:t>
            </w:r>
          </w:p>
          <w:p w14:paraId="6C66E841" w14:textId="77777777" w:rsidR="00F342DB" w:rsidRPr="00600C7C" w:rsidRDefault="00F342DB" w:rsidP="00762D9E">
            <w:pPr>
              <w:pStyle w:val="11"/>
              <w:numPr>
                <w:ilvl w:val="0"/>
                <w:numId w:val="2"/>
              </w:numPr>
              <w:spacing w:after="120" w:line="240" w:lineRule="auto"/>
              <w:ind w:left="284" w:hanging="284"/>
              <w:contextualSpacing w:val="0"/>
              <w:jc w:val="both"/>
              <w:rPr>
                <w:rFonts w:asciiTheme="minorHAnsi" w:hAnsiTheme="minorHAnsi" w:cs="Arial"/>
              </w:rPr>
            </w:pPr>
            <w:r w:rsidRPr="00600C7C">
              <w:rPr>
                <w:rFonts w:asciiTheme="minorHAnsi" w:hAnsiTheme="minorHAnsi" w:cs="Arial"/>
              </w:rPr>
              <w:t>Άσκηση κριτικής και αυτοκριτικής</w:t>
            </w:r>
          </w:p>
          <w:p w14:paraId="42E8ED2A" w14:textId="77777777" w:rsidR="00F342DB" w:rsidRPr="00600C7C" w:rsidRDefault="00F342DB" w:rsidP="00762D9E">
            <w:pPr>
              <w:pStyle w:val="11"/>
              <w:numPr>
                <w:ilvl w:val="0"/>
                <w:numId w:val="2"/>
              </w:numPr>
              <w:spacing w:after="120" w:line="240" w:lineRule="auto"/>
              <w:ind w:left="284" w:hanging="284"/>
              <w:contextualSpacing w:val="0"/>
              <w:jc w:val="both"/>
              <w:rPr>
                <w:rFonts w:asciiTheme="minorHAnsi" w:hAnsiTheme="minorHAnsi" w:cs="Arial"/>
              </w:rPr>
            </w:pPr>
            <w:r w:rsidRPr="00600C7C">
              <w:rPr>
                <w:rFonts w:asciiTheme="minorHAnsi" w:hAnsiTheme="minorHAnsi" w:cs="Arial"/>
              </w:rPr>
              <w:t>Λήψη αποφάσεων</w:t>
            </w:r>
          </w:p>
          <w:p w14:paraId="7CDF3F4B" w14:textId="77777777" w:rsidR="00F342DB" w:rsidRDefault="00F342DB" w:rsidP="00762D9E">
            <w:pPr>
              <w:pStyle w:val="11"/>
              <w:numPr>
                <w:ilvl w:val="0"/>
                <w:numId w:val="2"/>
              </w:numPr>
              <w:spacing w:after="120" w:line="240" w:lineRule="auto"/>
              <w:ind w:left="284" w:hanging="284"/>
              <w:contextualSpacing w:val="0"/>
              <w:jc w:val="both"/>
              <w:rPr>
                <w:rFonts w:asciiTheme="minorHAnsi" w:hAnsiTheme="minorHAnsi" w:cs="Arial"/>
              </w:rPr>
            </w:pPr>
            <w:r w:rsidRPr="00600C7C">
              <w:rPr>
                <w:rFonts w:asciiTheme="minorHAnsi" w:hAnsiTheme="minorHAnsi" w:cs="Arial"/>
              </w:rPr>
              <w:t>Προαγωγή της ελεύθερης, δημιουργικής και επαγωγικής σκέψης</w:t>
            </w:r>
          </w:p>
          <w:p w14:paraId="39860F8D" w14:textId="77777777" w:rsidR="000F4FD4" w:rsidRDefault="000F4FD4" w:rsidP="00305D37">
            <w:pPr>
              <w:widowControl w:val="0"/>
              <w:autoSpaceDE w:val="0"/>
              <w:autoSpaceDN w:val="0"/>
              <w:adjustRightInd w:val="0"/>
              <w:rPr>
                <w:rFonts w:ascii="Calibri" w:eastAsia="Calibri" w:hAnsi="Calibri"/>
                <w:color w:val="002060"/>
                <w:lang w:val="el-GR"/>
              </w:rPr>
            </w:pPr>
          </w:p>
          <w:p w14:paraId="39860F98"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39860F9A" w14:textId="77777777" w:rsidR="000F4FD4" w:rsidRPr="00705AAD" w:rsidRDefault="000F4FD4" w:rsidP="00762D9E">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F21D37" w14:paraId="39860FB1" w14:textId="77777777" w:rsidTr="007673F3">
        <w:tc>
          <w:tcPr>
            <w:tcW w:w="8472" w:type="dxa"/>
          </w:tcPr>
          <w:p w14:paraId="520C09DC" w14:textId="77777777" w:rsidR="009B39EC" w:rsidRPr="00600C7C" w:rsidRDefault="009B39EC" w:rsidP="00762D9E">
            <w:pPr>
              <w:pStyle w:val="ab"/>
              <w:numPr>
                <w:ilvl w:val="0"/>
                <w:numId w:val="3"/>
              </w:numPr>
              <w:spacing w:after="0" w:line="240" w:lineRule="auto"/>
              <w:rPr>
                <w:rFonts w:asciiTheme="minorHAnsi" w:hAnsiTheme="minorHAnsi" w:cs="Arial"/>
                <w:b/>
                <w:shd w:val="clear" w:color="auto" w:fill="FFFFFF"/>
              </w:rPr>
            </w:pPr>
            <w:r>
              <w:rPr>
                <w:rFonts w:asciiTheme="minorHAnsi" w:hAnsiTheme="minorHAnsi" w:cs="Arial"/>
                <w:b/>
                <w:shd w:val="clear" w:color="auto" w:fill="FFFFFF"/>
              </w:rPr>
              <w:t xml:space="preserve">Εισαγωγή στην </w:t>
            </w:r>
            <w:r w:rsidRPr="0011360C">
              <w:rPr>
                <w:rFonts w:asciiTheme="minorHAnsi" w:hAnsiTheme="minorHAnsi" w:cs="Arial"/>
                <w:b/>
                <w:shd w:val="clear" w:color="auto" w:fill="FFFFFF"/>
              </w:rPr>
              <w:t>Ανάλυση Επιχειρηματικών Κινδύνων</w:t>
            </w:r>
          </w:p>
          <w:p w14:paraId="32E32A2B" w14:textId="77777777" w:rsidR="009B39EC" w:rsidRPr="0011360C" w:rsidRDefault="009B39EC" w:rsidP="00762D9E">
            <w:pPr>
              <w:pStyle w:val="ab"/>
              <w:numPr>
                <w:ilvl w:val="1"/>
                <w:numId w:val="3"/>
              </w:numPr>
              <w:spacing w:after="0" w:line="240" w:lineRule="auto"/>
              <w:contextualSpacing w:val="0"/>
              <w:rPr>
                <w:rFonts w:asciiTheme="minorHAnsi" w:hAnsiTheme="minorHAnsi" w:cs="Arial"/>
                <w:shd w:val="clear" w:color="auto" w:fill="FFFFFF"/>
              </w:rPr>
            </w:pPr>
            <w:r w:rsidRPr="0011360C">
              <w:rPr>
                <w:rFonts w:asciiTheme="minorHAnsi" w:hAnsiTheme="minorHAnsi" w:cs="Arial"/>
                <w:shd w:val="clear" w:color="auto" w:fill="FFFFFF"/>
              </w:rPr>
              <w:t>Βασικές έννοιες και ορισμοί</w:t>
            </w:r>
          </w:p>
          <w:p w14:paraId="4FD58704" w14:textId="77777777" w:rsidR="009B39EC" w:rsidRDefault="009B39EC" w:rsidP="00762D9E">
            <w:pPr>
              <w:pStyle w:val="ab"/>
              <w:numPr>
                <w:ilvl w:val="1"/>
                <w:numId w:val="3"/>
              </w:numPr>
              <w:spacing w:after="0" w:line="240" w:lineRule="auto"/>
              <w:rPr>
                <w:rFonts w:asciiTheme="minorHAnsi" w:hAnsiTheme="minorHAnsi" w:cs="Arial"/>
                <w:shd w:val="clear" w:color="auto" w:fill="FFFFFF"/>
              </w:rPr>
            </w:pPr>
            <w:r>
              <w:rPr>
                <w:rFonts w:asciiTheme="minorHAnsi" w:hAnsiTheme="minorHAnsi" w:cs="Arial"/>
                <w:shd w:val="clear" w:color="auto" w:fill="FFFFFF"/>
              </w:rPr>
              <w:t>Κατηγορίες Κινδύνων</w:t>
            </w:r>
          </w:p>
          <w:p w14:paraId="4DA984A9" w14:textId="77777777" w:rsidR="009B39EC" w:rsidRDefault="009B39EC" w:rsidP="00762D9E">
            <w:pPr>
              <w:pStyle w:val="ab"/>
              <w:numPr>
                <w:ilvl w:val="1"/>
                <w:numId w:val="3"/>
              </w:numPr>
              <w:spacing w:after="0" w:line="240" w:lineRule="auto"/>
              <w:rPr>
                <w:rFonts w:asciiTheme="minorHAnsi" w:hAnsiTheme="minorHAnsi" w:cs="Arial"/>
                <w:shd w:val="clear" w:color="auto" w:fill="FFFFFF"/>
              </w:rPr>
            </w:pPr>
            <w:r w:rsidRPr="0011360C">
              <w:rPr>
                <w:rFonts w:asciiTheme="minorHAnsi" w:hAnsiTheme="minorHAnsi" w:cs="Arial"/>
                <w:shd w:val="clear" w:color="auto" w:fill="FFFFFF"/>
              </w:rPr>
              <w:t>Το περιβάλλον κινδύνου της επιχείρησης</w:t>
            </w:r>
          </w:p>
          <w:p w14:paraId="7B5329EC" w14:textId="77777777" w:rsidR="009B39EC" w:rsidRPr="00600C7C" w:rsidRDefault="009B39EC" w:rsidP="009B39EC">
            <w:pPr>
              <w:rPr>
                <w:rFonts w:asciiTheme="minorHAnsi" w:hAnsiTheme="minorHAnsi" w:cs="Arial"/>
                <w:shd w:val="clear" w:color="auto" w:fill="FFFFFF"/>
              </w:rPr>
            </w:pPr>
          </w:p>
          <w:p w14:paraId="407C3D78" w14:textId="77777777" w:rsidR="009B39EC" w:rsidRPr="009452E4" w:rsidRDefault="009B39EC" w:rsidP="00762D9E">
            <w:pPr>
              <w:pStyle w:val="ab"/>
              <w:numPr>
                <w:ilvl w:val="0"/>
                <w:numId w:val="3"/>
              </w:numPr>
              <w:spacing w:after="0" w:line="240" w:lineRule="auto"/>
              <w:contextualSpacing w:val="0"/>
              <w:rPr>
                <w:rFonts w:asciiTheme="minorHAnsi" w:hAnsiTheme="minorHAnsi" w:cs="Arial"/>
                <w:b/>
                <w:shd w:val="clear" w:color="auto" w:fill="FFFFFF"/>
              </w:rPr>
            </w:pPr>
            <w:r w:rsidRPr="009452E4">
              <w:rPr>
                <w:rFonts w:asciiTheme="minorHAnsi" w:hAnsiTheme="minorHAnsi" w:cs="Arial"/>
                <w:b/>
                <w:shd w:val="clear" w:color="auto" w:fill="FFFFFF"/>
              </w:rPr>
              <w:t>Επιχειρηματικός κίνδυνος</w:t>
            </w:r>
          </w:p>
          <w:p w14:paraId="794EEC72" w14:textId="77777777" w:rsidR="009B39EC" w:rsidRPr="00D71226" w:rsidRDefault="009B39EC" w:rsidP="00762D9E">
            <w:pPr>
              <w:pStyle w:val="ab"/>
              <w:numPr>
                <w:ilvl w:val="1"/>
                <w:numId w:val="3"/>
              </w:numPr>
              <w:spacing w:after="0" w:line="240" w:lineRule="auto"/>
              <w:rPr>
                <w:rFonts w:asciiTheme="minorHAnsi" w:hAnsiTheme="minorHAnsi"/>
                <w:iCs/>
              </w:rPr>
            </w:pPr>
            <w:proofErr w:type="spellStart"/>
            <w:r w:rsidRPr="00D71226">
              <w:rPr>
                <w:rFonts w:asciiTheme="minorHAnsi" w:hAnsiTheme="minorHAnsi"/>
                <w:iCs/>
              </w:rPr>
              <w:t>Εσωτερικó</w:t>
            </w:r>
            <w:proofErr w:type="spellEnd"/>
            <w:r w:rsidRPr="00D71226">
              <w:rPr>
                <w:rFonts w:asciiTheme="minorHAnsi" w:hAnsiTheme="minorHAnsi"/>
                <w:iCs/>
              </w:rPr>
              <w:t xml:space="preserve"> και </w:t>
            </w:r>
            <w:proofErr w:type="spellStart"/>
            <w:r w:rsidRPr="00D71226">
              <w:rPr>
                <w:rFonts w:asciiTheme="minorHAnsi" w:hAnsiTheme="minorHAnsi"/>
                <w:iCs/>
              </w:rPr>
              <w:t>εξωτερικó</w:t>
            </w:r>
            <w:proofErr w:type="spellEnd"/>
            <w:r w:rsidRPr="00D71226">
              <w:rPr>
                <w:rFonts w:asciiTheme="minorHAnsi" w:hAnsiTheme="minorHAnsi"/>
                <w:iCs/>
              </w:rPr>
              <w:t xml:space="preserve"> περιβάλλον της επιχείρησης</w:t>
            </w:r>
          </w:p>
          <w:p w14:paraId="63D1D908" w14:textId="77777777" w:rsidR="009B39EC" w:rsidRPr="00D71226" w:rsidRDefault="009B39EC" w:rsidP="00762D9E">
            <w:pPr>
              <w:pStyle w:val="ab"/>
              <w:numPr>
                <w:ilvl w:val="1"/>
                <w:numId w:val="3"/>
              </w:numPr>
              <w:spacing w:after="0" w:line="240" w:lineRule="auto"/>
              <w:rPr>
                <w:rFonts w:asciiTheme="minorHAnsi" w:hAnsiTheme="minorHAnsi"/>
                <w:iCs/>
              </w:rPr>
            </w:pPr>
            <w:r w:rsidRPr="00D71226">
              <w:rPr>
                <w:rFonts w:asciiTheme="minorHAnsi" w:hAnsiTheme="minorHAnsi"/>
                <w:iCs/>
              </w:rPr>
              <w:lastRenderedPageBreak/>
              <w:t>Παράγοντες που επηρεάζουν τον κίνδυνο</w:t>
            </w:r>
          </w:p>
          <w:p w14:paraId="047FFF6C" w14:textId="77777777" w:rsidR="009B39EC" w:rsidRPr="00D71226" w:rsidRDefault="009B39EC" w:rsidP="00762D9E">
            <w:pPr>
              <w:pStyle w:val="ab"/>
              <w:numPr>
                <w:ilvl w:val="1"/>
                <w:numId w:val="3"/>
              </w:numPr>
              <w:spacing w:after="0" w:line="240" w:lineRule="auto"/>
              <w:rPr>
                <w:rFonts w:asciiTheme="minorHAnsi" w:hAnsiTheme="minorHAnsi"/>
                <w:iCs/>
              </w:rPr>
            </w:pPr>
            <w:r w:rsidRPr="00D71226">
              <w:rPr>
                <w:rFonts w:asciiTheme="minorHAnsi" w:hAnsiTheme="minorHAnsi"/>
                <w:iCs/>
              </w:rPr>
              <w:t>Τεχνικές προσδιορισμού του κινδύνου – παραδείγματα</w:t>
            </w:r>
          </w:p>
          <w:p w14:paraId="3D767AD9" w14:textId="77777777" w:rsidR="009B39EC" w:rsidRPr="00D71226" w:rsidRDefault="009B39EC" w:rsidP="009B39EC">
            <w:pPr>
              <w:pStyle w:val="ab"/>
              <w:spacing w:after="0" w:line="240" w:lineRule="auto"/>
              <w:ind w:left="360"/>
              <w:rPr>
                <w:rFonts w:asciiTheme="minorHAnsi" w:hAnsiTheme="minorHAnsi" w:cs="Arial"/>
                <w:shd w:val="clear" w:color="auto" w:fill="FFFFFF"/>
              </w:rPr>
            </w:pPr>
          </w:p>
          <w:p w14:paraId="05539B8C" w14:textId="77777777" w:rsidR="009B39EC" w:rsidRPr="00D71226" w:rsidRDefault="009B39EC" w:rsidP="00762D9E">
            <w:pPr>
              <w:pStyle w:val="ab"/>
              <w:numPr>
                <w:ilvl w:val="0"/>
                <w:numId w:val="3"/>
              </w:numPr>
              <w:spacing w:after="0" w:line="240" w:lineRule="auto"/>
              <w:contextualSpacing w:val="0"/>
              <w:rPr>
                <w:rFonts w:asciiTheme="minorHAnsi" w:hAnsiTheme="minorHAnsi" w:cs="Arial"/>
                <w:b/>
                <w:shd w:val="clear" w:color="auto" w:fill="FFFFFF"/>
              </w:rPr>
            </w:pPr>
            <w:r w:rsidRPr="00D71226">
              <w:rPr>
                <w:rFonts w:asciiTheme="minorHAnsi" w:hAnsiTheme="minorHAnsi" w:cs="Arial"/>
                <w:b/>
                <w:shd w:val="clear" w:color="auto" w:fill="FFFFFF"/>
              </w:rPr>
              <w:t>Λειτουργικός κίνδυνος</w:t>
            </w:r>
          </w:p>
          <w:p w14:paraId="7382ECA0" w14:textId="77777777" w:rsidR="009B39EC" w:rsidRPr="00D71226" w:rsidRDefault="009B39EC" w:rsidP="00762D9E">
            <w:pPr>
              <w:pStyle w:val="ab"/>
              <w:numPr>
                <w:ilvl w:val="1"/>
                <w:numId w:val="3"/>
              </w:numPr>
              <w:spacing w:after="0" w:line="240" w:lineRule="auto"/>
              <w:rPr>
                <w:rFonts w:asciiTheme="minorHAnsi" w:hAnsiTheme="minorHAnsi"/>
                <w:iCs/>
              </w:rPr>
            </w:pPr>
            <w:r w:rsidRPr="00D71226">
              <w:rPr>
                <w:rFonts w:asciiTheme="minorHAnsi" w:hAnsiTheme="minorHAnsi"/>
                <w:iCs/>
              </w:rPr>
              <w:t>Ορισμοί και παραδείγματα</w:t>
            </w:r>
          </w:p>
          <w:p w14:paraId="00BC9AC2" w14:textId="77777777" w:rsidR="009B39EC" w:rsidRPr="00D71226" w:rsidRDefault="009B39EC" w:rsidP="00762D9E">
            <w:pPr>
              <w:pStyle w:val="ab"/>
              <w:numPr>
                <w:ilvl w:val="1"/>
                <w:numId w:val="3"/>
              </w:numPr>
              <w:spacing w:after="0" w:line="240" w:lineRule="auto"/>
              <w:rPr>
                <w:rFonts w:asciiTheme="minorHAnsi" w:hAnsiTheme="minorHAnsi"/>
                <w:iCs/>
              </w:rPr>
            </w:pPr>
            <w:r w:rsidRPr="00D71226">
              <w:rPr>
                <w:rFonts w:asciiTheme="minorHAnsi" w:hAnsiTheme="minorHAnsi"/>
                <w:iCs/>
              </w:rPr>
              <w:t>Υποκατηγορίες λειτουργικού κινδύνου</w:t>
            </w:r>
          </w:p>
          <w:p w14:paraId="5E89B5DA" w14:textId="77777777" w:rsidR="009B39EC" w:rsidRPr="00D71226" w:rsidRDefault="009B39EC" w:rsidP="009B39EC">
            <w:pPr>
              <w:pStyle w:val="ab"/>
              <w:spacing w:after="0" w:line="240" w:lineRule="auto"/>
              <w:ind w:left="1080"/>
              <w:rPr>
                <w:rFonts w:asciiTheme="minorHAnsi" w:hAnsiTheme="minorHAnsi"/>
                <w:iCs/>
                <w:color w:val="FF0000"/>
              </w:rPr>
            </w:pPr>
            <w:r w:rsidRPr="00D71226">
              <w:rPr>
                <w:rFonts w:asciiTheme="minorHAnsi" w:hAnsiTheme="minorHAnsi"/>
                <w:iCs/>
                <w:color w:val="FF0000"/>
              </w:rPr>
              <w:t xml:space="preserve"> </w:t>
            </w:r>
          </w:p>
          <w:p w14:paraId="641260EF" w14:textId="77777777" w:rsidR="009B39EC" w:rsidRPr="0011360C" w:rsidRDefault="009B39EC" w:rsidP="00762D9E">
            <w:pPr>
              <w:pStyle w:val="ab"/>
              <w:numPr>
                <w:ilvl w:val="0"/>
                <w:numId w:val="3"/>
              </w:numPr>
              <w:spacing w:after="0" w:line="240" w:lineRule="auto"/>
              <w:contextualSpacing w:val="0"/>
              <w:rPr>
                <w:rFonts w:asciiTheme="minorHAnsi" w:hAnsiTheme="minorHAnsi" w:cs="Arial"/>
                <w:b/>
                <w:shd w:val="clear" w:color="auto" w:fill="FFFFFF"/>
              </w:rPr>
            </w:pPr>
            <w:r w:rsidRPr="0011360C">
              <w:rPr>
                <w:rFonts w:asciiTheme="minorHAnsi" w:hAnsiTheme="minorHAnsi" w:cs="Arial"/>
                <w:b/>
                <w:shd w:val="clear" w:color="auto" w:fill="FFFFFF"/>
              </w:rPr>
              <w:t>Μέτρηση του κινδύνου</w:t>
            </w:r>
          </w:p>
          <w:p w14:paraId="301D95FB" w14:textId="77777777" w:rsidR="009B39EC" w:rsidRPr="00A57DC3" w:rsidRDefault="009B39EC" w:rsidP="00762D9E">
            <w:pPr>
              <w:pStyle w:val="ab"/>
              <w:numPr>
                <w:ilvl w:val="0"/>
                <w:numId w:val="4"/>
              </w:numPr>
              <w:spacing w:after="0" w:line="240" w:lineRule="auto"/>
              <w:rPr>
                <w:rFonts w:asciiTheme="minorHAnsi" w:hAnsiTheme="minorHAnsi"/>
                <w:iCs/>
              </w:rPr>
            </w:pPr>
            <w:r w:rsidRPr="00A57DC3">
              <w:rPr>
                <w:rFonts w:asciiTheme="minorHAnsi" w:hAnsiTheme="minorHAnsi"/>
                <w:iCs/>
              </w:rPr>
              <w:t>Ποιοτική προσέγγιση – στοχαστικές μέθοδοι</w:t>
            </w:r>
          </w:p>
          <w:p w14:paraId="7A0F79E6" w14:textId="77777777" w:rsidR="009B39EC" w:rsidRPr="00A57DC3" w:rsidRDefault="009B39EC" w:rsidP="00762D9E">
            <w:pPr>
              <w:pStyle w:val="ab"/>
              <w:numPr>
                <w:ilvl w:val="0"/>
                <w:numId w:val="4"/>
              </w:numPr>
              <w:spacing w:after="0" w:line="240" w:lineRule="auto"/>
              <w:rPr>
                <w:rFonts w:asciiTheme="minorHAnsi" w:hAnsiTheme="minorHAnsi"/>
                <w:iCs/>
              </w:rPr>
            </w:pPr>
            <w:r w:rsidRPr="00A57DC3">
              <w:rPr>
                <w:rFonts w:asciiTheme="minorHAnsi" w:hAnsiTheme="minorHAnsi"/>
                <w:iCs/>
              </w:rPr>
              <w:t>Ποσοτική προσέγγιση - Στατιστική επεξεργασία</w:t>
            </w:r>
          </w:p>
          <w:p w14:paraId="3EC463D7" w14:textId="77777777" w:rsidR="009B39EC" w:rsidRDefault="009B39EC" w:rsidP="00762D9E">
            <w:pPr>
              <w:numPr>
                <w:ilvl w:val="0"/>
                <w:numId w:val="4"/>
              </w:numPr>
              <w:rPr>
                <w:rFonts w:asciiTheme="minorHAnsi" w:hAnsiTheme="minorHAnsi"/>
                <w:iCs/>
              </w:rPr>
            </w:pPr>
            <w:proofErr w:type="spellStart"/>
            <w:r w:rsidRPr="00A57DC3">
              <w:rPr>
                <w:rFonts w:asciiTheme="minorHAnsi" w:hAnsiTheme="minorHAnsi"/>
                <w:iCs/>
              </w:rPr>
              <w:t>Ημι</w:t>
            </w:r>
            <w:proofErr w:type="spellEnd"/>
            <w:r>
              <w:rPr>
                <w:rFonts w:asciiTheme="minorHAnsi" w:hAnsiTheme="minorHAnsi"/>
                <w:iCs/>
              </w:rPr>
              <w:t>-</w:t>
            </w:r>
            <w:r w:rsidRPr="00A57DC3">
              <w:rPr>
                <w:rFonts w:asciiTheme="minorHAnsi" w:hAnsiTheme="minorHAnsi"/>
                <w:iCs/>
              </w:rPr>
              <w:t>π</w:t>
            </w:r>
            <w:proofErr w:type="spellStart"/>
            <w:r w:rsidRPr="00A57DC3">
              <w:rPr>
                <w:rFonts w:asciiTheme="minorHAnsi" w:hAnsiTheme="minorHAnsi"/>
                <w:iCs/>
              </w:rPr>
              <w:t>οσοτικές</w:t>
            </w:r>
            <w:proofErr w:type="spellEnd"/>
            <w:r w:rsidRPr="00A57DC3">
              <w:rPr>
                <w:rFonts w:asciiTheme="minorHAnsi" w:hAnsiTheme="minorHAnsi"/>
                <w:iCs/>
              </w:rPr>
              <w:t xml:space="preserve"> </w:t>
            </w:r>
            <w:proofErr w:type="spellStart"/>
            <w:r w:rsidRPr="00A57DC3">
              <w:rPr>
                <w:rFonts w:asciiTheme="minorHAnsi" w:hAnsiTheme="minorHAnsi"/>
                <w:iCs/>
              </w:rPr>
              <w:t>μέθοδοι</w:t>
            </w:r>
            <w:proofErr w:type="spellEnd"/>
          </w:p>
          <w:p w14:paraId="0F370F8B" w14:textId="77777777" w:rsidR="009B39EC" w:rsidRPr="00600C7C" w:rsidRDefault="009B39EC" w:rsidP="009B39EC">
            <w:pPr>
              <w:rPr>
                <w:rFonts w:asciiTheme="minorHAnsi" w:hAnsiTheme="minorHAnsi"/>
                <w:iCs/>
              </w:rPr>
            </w:pPr>
          </w:p>
          <w:p w14:paraId="4E5BF234" w14:textId="77777777" w:rsidR="009B39EC" w:rsidRPr="0011360C" w:rsidRDefault="009B39EC" w:rsidP="00762D9E">
            <w:pPr>
              <w:pStyle w:val="ab"/>
              <w:numPr>
                <w:ilvl w:val="0"/>
                <w:numId w:val="3"/>
              </w:numPr>
              <w:spacing w:after="0" w:line="240" w:lineRule="auto"/>
              <w:rPr>
                <w:rFonts w:asciiTheme="minorHAnsi" w:hAnsiTheme="minorHAnsi"/>
                <w:b/>
                <w:iCs/>
              </w:rPr>
            </w:pPr>
            <w:r w:rsidRPr="0011360C">
              <w:rPr>
                <w:rFonts w:asciiTheme="minorHAnsi" w:hAnsiTheme="minorHAnsi"/>
                <w:b/>
                <w:iCs/>
              </w:rPr>
              <w:t>Χρηματοοικονομικός κίνδυνος</w:t>
            </w:r>
          </w:p>
          <w:p w14:paraId="3867A343" w14:textId="77777777" w:rsidR="009B39EC" w:rsidRDefault="009B39EC" w:rsidP="00762D9E">
            <w:pPr>
              <w:pStyle w:val="ab"/>
              <w:numPr>
                <w:ilvl w:val="0"/>
                <w:numId w:val="4"/>
              </w:numPr>
              <w:spacing w:after="0" w:line="240" w:lineRule="auto"/>
              <w:rPr>
                <w:rFonts w:asciiTheme="minorHAnsi" w:hAnsiTheme="minorHAnsi"/>
                <w:iCs/>
              </w:rPr>
            </w:pPr>
            <w:r w:rsidRPr="00A57DC3">
              <w:rPr>
                <w:rFonts w:asciiTheme="minorHAnsi" w:hAnsiTheme="minorHAnsi"/>
                <w:iCs/>
              </w:rPr>
              <w:t>Ανάλυση κινδύνων στις χρηματοπιστωτικές αγορές</w:t>
            </w:r>
          </w:p>
          <w:p w14:paraId="7AEF0A2B" w14:textId="77777777" w:rsidR="009B39EC" w:rsidRPr="00A57DC3" w:rsidRDefault="009B39EC" w:rsidP="00762D9E">
            <w:pPr>
              <w:pStyle w:val="ab"/>
              <w:numPr>
                <w:ilvl w:val="0"/>
                <w:numId w:val="4"/>
              </w:numPr>
              <w:spacing w:after="0" w:line="240" w:lineRule="auto"/>
              <w:rPr>
                <w:rFonts w:asciiTheme="minorHAnsi" w:hAnsiTheme="minorHAnsi"/>
                <w:iCs/>
              </w:rPr>
            </w:pPr>
            <w:r w:rsidRPr="00A57DC3">
              <w:rPr>
                <w:rFonts w:asciiTheme="minorHAnsi" w:hAnsiTheme="minorHAnsi"/>
                <w:iCs/>
              </w:rPr>
              <w:t>Διαχείριση κινδύνου αγοράς</w:t>
            </w:r>
          </w:p>
          <w:p w14:paraId="3F6602BD" w14:textId="77777777" w:rsidR="009B39EC" w:rsidRPr="00600C7C" w:rsidRDefault="009B39EC" w:rsidP="00762D9E">
            <w:pPr>
              <w:pStyle w:val="ab"/>
              <w:numPr>
                <w:ilvl w:val="0"/>
                <w:numId w:val="4"/>
              </w:numPr>
              <w:spacing w:after="0" w:line="240" w:lineRule="auto"/>
              <w:rPr>
                <w:rFonts w:asciiTheme="minorHAnsi" w:hAnsiTheme="minorHAnsi"/>
                <w:iCs/>
              </w:rPr>
            </w:pPr>
            <w:r w:rsidRPr="00A93955">
              <w:rPr>
                <w:rFonts w:asciiTheme="minorHAnsi" w:hAnsiTheme="minorHAnsi"/>
                <w:iCs/>
              </w:rPr>
              <w:t>Θεσμικό πλαίσιο διαχείρισης κινδύνων - Συνθήκες της Βασιλείας</w:t>
            </w:r>
          </w:p>
          <w:p w14:paraId="4783F4E3" w14:textId="77777777" w:rsidR="009B39EC" w:rsidRPr="009B39EC" w:rsidRDefault="009B39EC" w:rsidP="009B39EC">
            <w:pPr>
              <w:ind w:left="454" w:hanging="454"/>
              <w:rPr>
                <w:rFonts w:asciiTheme="minorHAnsi" w:hAnsiTheme="minorHAnsi"/>
                <w:iCs/>
                <w:lang w:val="el-GR"/>
              </w:rPr>
            </w:pPr>
          </w:p>
          <w:p w14:paraId="2C567558" w14:textId="77777777" w:rsidR="009B39EC" w:rsidRPr="00600C7C" w:rsidRDefault="009B39EC" w:rsidP="00762D9E">
            <w:pPr>
              <w:pStyle w:val="ab"/>
              <w:numPr>
                <w:ilvl w:val="0"/>
                <w:numId w:val="3"/>
              </w:numPr>
              <w:spacing w:after="0" w:line="240" w:lineRule="auto"/>
              <w:rPr>
                <w:rFonts w:asciiTheme="minorHAnsi" w:hAnsiTheme="minorHAnsi"/>
                <w:b/>
                <w:iCs/>
              </w:rPr>
            </w:pPr>
            <w:r>
              <w:rPr>
                <w:rFonts w:asciiTheme="minorHAnsi" w:hAnsiTheme="minorHAnsi"/>
                <w:b/>
                <w:iCs/>
              </w:rPr>
              <w:t>Πιστωτικός Κίνδυνος</w:t>
            </w:r>
          </w:p>
          <w:p w14:paraId="0BE07262" w14:textId="77777777" w:rsidR="009B39EC" w:rsidRPr="00437EBC" w:rsidRDefault="009B39EC" w:rsidP="00762D9E">
            <w:pPr>
              <w:pStyle w:val="ab"/>
              <w:numPr>
                <w:ilvl w:val="0"/>
                <w:numId w:val="5"/>
              </w:numPr>
              <w:spacing w:after="0" w:line="240" w:lineRule="auto"/>
              <w:rPr>
                <w:rFonts w:asciiTheme="minorHAnsi" w:hAnsiTheme="minorHAnsi"/>
                <w:iCs/>
              </w:rPr>
            </w:pPr>
            <w:r w:rsidRPr="00437EBC">
              <w:rPr>
                <w:rFonts w:asciiTheme="minorHAnsi" w:hAnsiTheme="minorHAnsi"/>
                <w:iCs/>
              </w:rPr>
              <w:t>Κεφαλαιακή επάρκεια</w:t>
            </w:r>
          </w:p>
          <w:p w14:paraId="3C90E308" w14:textId="77777777" w:rsidR="009B39EC" w:rsidRPr="00437EBC" w:rsidRDefault="009B39EC" w:rsidP="00762D9E">
            <w:pPr>
              <w:pStyle w:val="ab"/>
              <w:numPr>
                <w:ilvl w:val="0"/>
                <w:numId w:val="5"/>
              </w:numPr>
              <w:spacing w:after="0" w:line="240" w:lineRule="auto"/>
              <w:rPr>
                <w:rFonts w:asciiTheme="minorHAnsi" w:hAnsiTheme="minorHAnsi"/>
                <w:iCs/>
              </w:rPr>
            </w:pPr>
            <w:r w:rsidRPr="00437EBC">
              <w:rPr>
                <w:rFonts w:asciiTheme="minorHAnsi" w:hAnsiTheme="minorHAnsi"/>
                <w:iCs/>
              </w:rPr>
              <w:t>Υ</w:t>
            </w:r>
            <w:r>
              <w:rPr>
                <w:rFonts w:asciiTheme="minorHAnsi" w:hAnsiTheme="minorHAnsi"/>
                <w:iCs/>
              </w:rPr>
              <w:t>ποδείγματα κινδύνου χρεοκοπίας</w:t>
            </w:r>
          </w:p>
          <w:p w14:paraId="1D62840C" w14:textId="77777777" w:rsidR="009B39EC" w:rsidRDefault="009B39EC" w:rsidP="00762D9E">
            <w:pPr>
              <w:pStyle w:val="ab"/>
              <w:numPr>
                <w:ilvl w:val="0"/>
                <w:numId w:val="5"/>
              </w:numPr>
              <w:rPr>
                <w:rFonts w:asciiTheme="minorHAnsi" w:hAnsiTheme="minorHAnsi"/>
                <w:iCs/>
              </w:rPr>
            </w:pPr>
            <w:proofErr w:type="spellStart"/>
            <w:r>
              <w:rPr>
                <w:rFonts w:asciiTheme="minorHAnsi" w:hAnsiTheme="minorHAnsi"/>
                <w:iCs/>
              </w:rPr>
              <w:t>Τιτλοποιήσεις</w:t>
            </w:r>
            <w:proofErr w:type="spellEnd"/>
          </w:p>
          <w:p w14:paraId="6770878A" w14:textId="77777777" w:rsidR="009B39EC" w:rsidRPr="00A57DC3" w:rsidRDefault="009B39EC" w:rsidP="009B39EC">
            <w:pPr>
              <w:pStyle w:val="ab"/>
              <w:rPr>
                <w:rFonts w:asciiTheme="minorHAnsi" w:hAnsiTheme="minorHAnsi"/>
                <w:iCs/>
              </w:rPr>
            </w:pPr>
          </w:p>
          <w:p w14:paraId="630CA866" w14:textId="77777777" w:rsidR="009B39EC" w:rsidRPr="00600C7C" w:rsidRDefault="009B39EC" w:rsidP="00762D9E">
            <w:pPr>
              <w:pStyle w:val="ab"/>
              <w:numPr>
                <w:ilvl w:val="0"/>
                <w:numId w:val="3"/>
              </w:numPr>
              <w:spacing w:after="0" w:line="240" w:lineRule="auto"/>
              <w:rPr>
                <w:rFonts w:asciiTheme="minorHAnsi" w:hAnsiTheme="minorHAnsi"/>
                <w:b/>
                <w:iCs/>
              </w:rPr>
            </w:pPr>
            <w:r w:rsidRPr="0011360C">
              <w:rPr>
                <w:rFonts w:asciiTheme="minorHAnsi" w:hAnsiTheme="minorHAnsi"/>
                <w:b/>
                <w:iCs/>
              </w:rPr>
              <w:t>Κίνδυνοι ρευστότητας και επιτοκίων</w:t>
            </w:r>
          </w:p>
          <w:p w14:paraId="77A54723" w14:textId="77777777" w:rsidR="009B39EC" w:rsidRDefault="009B39EC" w:rsidP="00762D9E">
            <w:pPr>
              <w:pStyle w:val="ab"/>
              <w:numPr>
                <w:ilvl w:val="0"/>
                <w:numId w:val="6"/>
              </w:numPr>
              <w:rPr>
                <w:rFonts w:asciiTheme="minorHAnsi" w:hAnsiTheme="minorHAnsi"/>
                <w:iCs/>
              </w:rPr>
            </w:pPr>
            <w:r>
              <w:rPr>
                <w:rFonts w:asciiTheme="minorHAnsi" w:hAnsiTheme="minorHAnsi"/>
                <w:iCs/>
              </w:rPr>
              <w:t>Κίνδυνοι θέσης και εισοδήματος</w:t>
            </w:r>
          </w:p>
          <w:p w14:paraId="1AA7141C" w14:textId="77777777" w:rsidR="009B39EC" w:rsidRDefault="009B39EC" w:rsidP="00762D9E">
            <w:pPr>
              <w:pStyle w:val="ab"/>
              <w:numPr>
                <w:ilvl w:val="0"/>
                <w:numId w:val="6"/>
              </w:numPr>
              <w:rPr>
                <w:rFonts w:asciiTheme="minorHAnsi" w:hAnsiTheme="minorHAnsi"/>
                <w:iCs/>
              </w:rPr>
            </w:pPr>
            <w:r>
              <w:rPr>
                <w:rFonts w:asciiTheme="minorHAnsi" w:hAnsiTheme="minorHAnsi"/>
                <w:iCs/>
              </w:rPr>
              <w:t>Σ</w:t>
            </w:r>
            <w:r w:rsidRPr="00BD2A89">
              <w:rPr>
                <w:rFonts w:asciiTheme="minorHAnsi" w:hAnsiTheme="minorHAnsi"/>
                <w:iCs/>
              </w:rPr>
              <w:t xml:space="preserve">τατική </w:t>
            </w:r>
            <w:r>
              <w:rPr>
                <w:rFonts w:asciiTheme="minorHAnsi" w:hAnsiTheme="minorHAnsi"/>
                <w:iCs/>
              </w:rPr>
              <w:t>και δυναμική ανάλυση ανοίγματος</w:t>
            </w:r>
          </w:p>
          <w:p w14:paraId="16BB3C88" w14:textId="77777777" w:rsidR="009B39EC" w:rsidRPr="00BD2A89" w:rsidRDefault="009B39EC" w:rsidP="00762D9E">
            <w:pPr>
              <w:pStyle w:val="ab"/>
              <w:numPr>
                <w:ilvl w:val="0"/>
                <w:numId w:val="6"/>
              </w:numPr>
              <w:spacing w:after="0" w:line="240" w:lineRule="auto"/>
              <w:contextualSpacing w:val="0"/>
              <w:rPr>
                <w:rFonts w:asciiTheme="minorHAnsi" w:hAnsiTheme="minorHAnsi"/>
                <w:iCs/>
              </w:rPr>
            </w:pPr>
            <w:r w:rsidRPr="00BD2A89">
              <w:rPr>
                <w:rFonts w:asciiTheme="minorHAnsi" w:hAnsiTheme="minorHAnsi"/>
                <w:iCs/>
              </w:rPr>
              <w:t>Σταθμισμένη διάρκεια &amp; Τροποποιημένη σταθμισμένη διάρκεια (</w:t>
            </w:r>
            <w:proofErr w:type="spellStart"/>
            <w:r w:rsidRPr="00BD2A89">
              <w:rPr>
                <w:rFonts w:asciiTheme="minorHAnsi" w:hAnsiTheme="minorHAnsi"/>
                <w:iCs/>
              </w:rPr>
              <w:t>duration</w:t>
            </w:r>
            <w:proofErr w:type="spellEnd"/>
            <w:r w:rsidRPr="00BD2A89">
              <w:rPr>
                <w:rFonts w:asciiTheme="minorHAnsi" w:hAnsiTheme="minorHAnsi"/>
                <w:iCs/>
              </w:rPr>
              <w:t>)</w:t>
            </w:r>
          </w:p>
          <w:p w14:paraId="280DF663" w14:textId="77777777" w:rsidR="009B39EC" w:rsidRPr="009B39EC" w:rsidRDefault="009B39EC" w:rsidP="009B39EC">
            <w:pPr>
              <w:rPr>
                <w:rFonts w:asciiTheme="minorHAnsi" w:hAnsiTheme="minorHAnsi"/>
                <w:iCs/>
                <w:lang w:val="el-GR"/>
              </w:rPr>
            </w:pPr>
          </w:p>
          <w:p w14:paraId="3AB20AA8" w14:textId="77777777" w:rsidR="009B39EC" w:rsidRPr="00D71226" w:rsidRDefault="009B39EC" w:rsidP="00762D9E">
            <w:pPr>
              <w:pStyle w:val="ab"/>
              <w:numPr>
                <w:ilvl w:val="0"/>
                <w:numId w:val="3"/>
              </w:numPr>
              <w:spacing w:after="0" w:line="240" w:lineRule="auto"/>
              <w:rPr>
                <w:rFonts w:asciiTheme="minorHAnsi" w:hAnsiTheme="minorHAnsi" w:cs="Arial"/>
                <w:b/>
                <w:shd w:val="clear" w:color="auto" w:fill="FFFFFF"/>
              </w:rPr>
            </w:pPr>
            <w:r w:rsidRPr="00D71226">
              <w:rPr>
                <w:rFonts w:asciiTheme="minorHAnsi" w:hAnsiTheme="minorHAnsi" w:cs="Arial"/>
                <w:b/>
                <w:shd w:val="clear" w:color="auto" w:fill="FFFFFF"/>
              </w:rPr>
              <w:t>Αξία σε Κίνδυνο (</w:t>
            </w:r>
            <w:r w:rsidRPr="00D71226">
              <w:rPr>
                <w:rFonts w:asciiTheme="minorHAnsi" w:hAnsiTheme="minorHAnsi" w:cs="Arial"/>
                <w:b/>
                <w:shd w:val="clear" w:color="auto" w:fill="FFFFFF"/>
                <w:lang w:val="en-US"/>
              </w:rPr>
              <w:t>Value</w:t>
            </w:r>
            <w:r w:rsidRPr="00D71226">
              <w:rPr>
                <w:rFonts w:asciiTheme="minorHAnsi" w:hAnsiTheme="minorHAnsi" w:cs="Arial"/>
                <w:b/>
                <w:shd w:val="clear" w:color="auto" w:fill="FFFFFF"/>
              </w:rPr>
              <w:t xml:space="preserve"> </w:t>
            </w:r>
            <w:r w:rsidRPr="00D71226">
              <w:rPr>
                <w:rFonts w:asciiTheme="minorHAnsi" w:hAnsiTheme="minorHAnsi" w:cs="Arial"/>
                <w:b/>
                <w:shd w:val="clear" w:color="auto" w:fill="FFFFFF"/>
                <w:lang w:val="en-US"/>
              </w:rPr>
              <w:t>at</w:t>
            </w:r>
            <w:r w:rsidRPr="00D71226">
              <w:rPr>
                <w:rFonts w:asciiTheme="minorHAnsi" w:hAnsiTheme="minorHAnsi" w:cs="Arial"/>
                <w:b/>
                <w:shd w:val="clear" w:color="auto" w:fill="FFFFFF"/>
              </w:rPr>
              <w:t xml:space="preserve"> </w:t>
            </w:r>
            <w:r w:rsidRPr="00D71226">
              <w:rPr>
                <w:rFonts w:asciiTheme="minorHAnsi" w:hAnsiTheme="minorHAnsi" w:cs="Arial"/>
                <w:b/>
                <w:shd w:val="clear" w:color="auto" w:fill="FFFFFF"/>
                <w:lang w:val="en-US"/>
              </w:rPr>
              <w:t>Risk</w:t>
            </w:r>
            <w:r w:rsidRPr="00D71226">
              <w:rPr>
                <w:rFonts w:asciiTheme="minorHAnsi" w:hAnsiTheme="minorHAnsi" w:cs="Arial"/>
                <w:b/>
                <w:shd w:val="clear" w:color="auto" w:fill="FFFFFF"/>
              </w:rPr>
              <w:t>)</w:t>
            </w:r>
          </w:p>
          <w:p w14:paraId="5B4FAEF0" w14:textId="77777777" w:rsidR="009B39EC" w:rsidRPr="00D71226" w:rsidRDefault="009B39EC" w:rsidP="00762D9E">
            <w:pPr>
              <w:pStyle w:val="ab"/>
              <w:numPr>
                <w:ilvl w:val="0"/>
                <w:numId w:val="5"/>
              </w:numPr>
              <w:spacing w:after="0" w:line="240" w:lineRule="auto"/>
              <w:rPr>
                <w:rFonts w:asciiTheme="minorHAnsi" w:hAnsiTheme="minorHAnsi"/>
                <w:iCs/>
              </w:rPr>
            </w:pPr>
            <w:r w:rsidRPr="00D71226">
              <w:rPr>
                <w:rFonts w:asciiTheme="minorHAnsi" w:hAnsiTheme="minorHAnsi"/>
                <w:iCs/>
              </w:rPr>
              <w:t xml:space="preserve">Η μεθοδολογία εκτίμησης αγοραίων κινδύνων με την </w:t>
            </w:r>
            <w:proofErr w:type="spellStart"/>
            <w:r w:rsidRPr="00D71226">
              <w:rPr>
                <w:rFonts w:asciiTheme="minorHAnsi" w:hAnsiTheme="minorHAnsi"/>
                <w:iCs/>
              </w:rPr>
              <w:t>VaR</w:t>
            </w:r>
            <w:proofErr w:type="spellEnd"/>
          </w:p>
          <w:p w14:paraId="1AF71A36" w14:textId="77777777" w:rsidR="009B39EC" w:rsidRPr="009B39EC" w:rsidRDefault="009B39EC" w:rsidP="009B39EC">
            <w:pPr>
              <w:ind w:left="454" w:hanging="454"/>
              <w:rPr>
                <w:rFonts w:asciiTheme="minorHAnsi" w:hAnsiTheme="minorHAnsi"/>
                <w:iCs/>
                <w:lang w:val="el-GR"/>
              </w:rPr>
            </w:pPr>
          </w:p>
          <w:p w14:paraId="14B5481C" w14:textId="77777777" w:rsidR="009B39EC" w:rsidRPr="00600C7C" w:rsidRDefault="009B39EC" w:rsidP="00762D9E">
            <w:pPr>
              <w:pStyle w:val="ab"/>
              <w:numPr>
                <w:ilvl w:val="0"/>
                <w:numId w:val="3"/>
              </w:numPr>
              <w:spacing w:after="0" w:line="240" w:lineRule="auto"/>
              <w:rPr>
                <w:rFonts w:asciiTheme="minorHAnsi" w:hAnsiTheme="minorHAnsi"/>
                <w:b/>
                <w:iCs/>
              </w:rPr>
            </w:pPr>
            <w:r w:rsidRPr="0011360C">
              <w:rPr>
                <w:rFonts w:asciiTheme="minorHAnsi" w:hAnsiTheme="minorHAnsi"/>
                <w:b/>
                <w:iCs/>
              </w:rPr>
              <w:t>Διαχείριση κινδύνου και χρηματοοικονομικά παράγωγα</w:t>
            </w:r>
          </w:p>
          <w:p w14:paraId="099C2062" w14:textId="77777777" w:rsidR="009B39EC" w:rsidRPr="00600C7C" w:rsidRDefault="009B39EC" w:rsidP="00762D9E">
            <w:pPr>
              <w:pStyle w:val="ab"/>
              <w:numPr>
                <w:ilvl w:val="0"/>
                <w:numId w:val="5"/>
              </w:numPr>
              <w:spacing w:after="0" w:line="240" w:lineRule="auto"/>
              <w:rPr>
                <w:rFonts w:asciiTheme="minorHAnsi" w:hAnsiTheme="minorHAnsi"/>
                <w:iCs/>
              </w:rPr>
            </w:pPr>
            <w:r w:rsidRPr="00600C7C">
              <w:rPr>
                <w:rFonts w:asciiTheme="minorHAnsi" w:hAnsiTheme="minorHAnsi"/>
                <w:iCs/>
              </w:rPr>
              <w:t>Η Αγορά Παραγώγων</w:t>
            </w:r>
          </w:p>
          <w:p w14:paraId="45930AA5" w14:textId="77777777" w:rsidR="009B39EC" w:rsidRPr="00C227FC" w:rsidRDefault="009B39EC" w:rsidP="00762D9E">
            <w:pPr>
              <w:pStyle w:val="ab"/>
              <w:numPr>
                <w:ilvl w:val="0"/>
                <w:numId w:val="5"/>
              </w:numPr>
              <w:spacing w:after="0" w:line="240" w:lineRule="auto"/>
              <w:rPr>
                <w:rFonts w:asciiTheme="minorHAnsi" w:hAnsiTheme="minorHAnsi"/>
                <w:iCs/>
              </w:rPr>
            </w:pPr>
            <w:r w:rsidRPr="00C227FC">
              <w:rPr>
                <w:rFonts w:asciiTheme="minorHAnsi" w:hAnsiTheme="minorHAnsi"/>
                <w:iCs/>
              </w:rPr>
              <w:t>Προθεσμιακά Συμβόλαια</w:t>
            </w:r>
          </w:p>
          <w:p w14:paraId="350C3AE0" w14:textId="77777777" w:rsidR="009B39EC" w:rsidRPr="00C227FC" w:rsidRDefault="009B39EC" w:rsidP="00762D9E">
            <w:pPr>
              <w:pStyle w:val="ab"/>
              <w:numPr>
                <w:ilvl w:val="0"/>
                <w:numId w:val="5"/>
              </w:numPr>
              <w:spacing w:after="0" w:line="240" w:lineRule="auto"/>
              <w:rPr>
                <w:rFonts w:asciiTheme="minorHAnsi" w:hAnsiTheme="minorHAnsi"/>
                <w:iCs/>
              </w:rPr>
            </w:pPr>
            <w:r w:rsidRPr="00C227FC">
              <w:rPr>
                <w:rFonts w:asciiTheme="minorHAnsi" w:hAnsiTheme="minorHAnsi"/>
                <w:iCs/>
              </w:rPr>
              <w:t>Συμβόλαια μελλοντικής εκπλήρωσης</w:t>
            </w:r>
          </w:p>
          <w:p w14:paraId="313B8289" w14:textId="77777777" w:rsidR="009B39EC" w:rsidRPr="00C227FC" w:rsidRDefault="009B39EC" w:rsidP="00762D9E">
            <w:pPr>
              <w:pStyle w:val="ab"/>
              <w:numPr>
                <w:ilvl w:val="0"/>
                <w:numId w:val="5"/>
              </w:numPr>
              <w:spacing w:after="0" w:line="240" w:lineRule="auto"/>
              <w:rPr>
                <w:rFonts w:asciiTheme="minorHAnsi" w:hAnsiTheme="minorHAnsi"/>
                <w:iCs/>
              </w:rPr>
            </w:pPr>
            <w:r w:rsidRPr="00C227FC">
              <w:rPr>
                <w:rFonts w:asciiTheme="minorHAnsi" w:hAnsiTheme="minorHAnsi"/>
                <w:iCs/>
              </w:rPr>
              <w:t>Κερδοσκοπία και αντιστάθμιση κινδύνου με την χρήση των ΣΜΕ</w:t>
            </w:r>
          </w:p>
          <w:p w14:paraId="530B8F78" w14:textId="77777777" w:rsidR="009B39EC" w:rsidRPr="009B39EC" w:rsidRDefault="009B39EC" w:rsidP="009B39EC">
            <w:pPr>
              <w:ind w:left="454" w:hanging="454"/>
              <w:rPr>
                <w:rFonts w:asciiTheme="minorHAnsi" w:hAnsiTheme="minorHAnsi"/>
                <w:iCs/>
                <w:lang w:val="el-GR"/>
              </w:rPr>
            </w:pPr>
          </w:p>
          <w:p w14:paraId="7D8BD64B" w14:textId="77777777" w:rsidR="009B39EC" w:rsidRPr="00600C7C" w:rsidRDefault="009B39EC" w:rsidP="00762D9E">
            <w:pPr>
              <w:pStyle w:val="ab"/>
              <w:numPr>
                <w:ilvl w:val="0"/>
                <w:numId w:val="3"/>
              </w:numPr>
              <w:spacing w:after="0" w:line="240" w:lineRule="auto"/>
              <w:rPr>
                <w:rFonts w:asciiTheme="minorHAnsi" w:hAnsiTheme="minorHAnsi"/>
                <w:b/>
                <w:iCs/>
              </w:rPr>
            </w:pPr>
            <w:r w:rsidRPr="0011360C">
              <w:rPr>
                <w:rFonts w:asciiTheme="minorHAnsi" w:hAnsiTheme="minorHAnsi"/>
                <w:b/>
                <w:iCs/>
              </w:rPr>
              <w:t>Δικαιώματα Προαίρεσης (</w:t>
            </w:r>
            <w:proofErr w:type="spellStart"/>
            <w:r w:rsidRPr="0011360C">
              <w:rPr>
                <w:rFonts w:asciiTheme="minorHAnsi" w:hAnsiTheme="minorHAnsi"/>
                <w:b/>
                <w:iCs/>
              </w:rPr>
              <w:t>Options</w:t>
            </w:r>
            <w:proofErr w:type="spellEnd"/>
            <w:r w:rsidRPr="0011360C">
              <w:rPr>
                <w:rFonts w:asciiTheme="minorHAnsi" w:hAnsiTheme="minorHAnsi"/>
                <w:b/>
                <w:iCs/>
              </w:rPr>
              <w:t>)</w:t>
            </w:r>
          </w:p>
          <w:p w14:paraId="78A8E411" w14:textId="77777777" w:rsidR="009B39EC" w:rsidRPr="00C227FC" w:rsidRDefault="009B39EC" w:rsidP="00762D9E">
            <w:pPr>
              <w:pStyle w:val="ab"/>
              <w:numPr>
                <w:ilvl w:val="0"/>
                <w:numId w:val="5"/>
              </w:numPr>
              <w:spacing w:after="0" w:line="240" w:lineRule="auto"/>
              <w:rPr>
                <w:rFonts w:asciiTheme="minorHAnsi" w:hAnsiTheme="minorHAnsi"/>
                <w:iCs/>
              </w:rPr>
            </w:pPr>
            <w:r w:rsidRPr="00C227FC">
              <w:rPr>
                <w:rFonts w:asciiTheme="minorHAnsi" w:hAnsiTheme="minorHAnsi"/>
                <w:iCs/>
              </w:rPr>
              <w:t>Δικαιώματα Αγοράς</w:t>
            </w:r>
          </w:p>
          <w:p w14:paraId="024264E1" w14:textId="77777777" w:rsidR="009B39EC" w:rsidRDefault="009B39EC" w:rsidP="00762D9E">
            <w:pPr>
              <w:pStyle w:val="ab"/>
              <w:numPr>
                <w:ilvl w:val="0"/>
                <w:numId w:val="5"/>
              </w:numPr>
              <w:spacing w:after="0" w:line="240" w:lineRule="auto"/>
              <w:rPr>
                <w:rFonts w:asciiTheme="minorHAnsi" w:hAnsiTheme="minorHAnsi"/>
                <w:iCs/>
              </w:rPr>
            </w:pPr>
            <w:r w:rsidRPr="00C227FC">
              <w:rPr>
                <w:rFonts w:asciiTheme="minorHAnsi" w:hAnsiTheme="minorHAnsi"/>
                <w:iCs/>
              </w:rPr>
              <w:t>Δικαιώματα Πώλησης</w:t>
            </w:r>
          </w:p>
          <w:p w14:paraId="4824B33A" w14:textId="77777777" w:rsidR="009B39EC" w:rsidRDefault="009B39EC" w:rsidP="00762D9E">
            <w:pPr>
              <w:pStyle w:val="ab"/>
              <w:numPr>
                <w:ilvl w:val="0"/>
                <w:numId w:val="5"/>
              </w:numPr>
              <w:spacing w:after="0" w:line="240" w:lineRule="auto"/>
              <w:rPr>
                <w:rFonts w:asciiTheme="minorHAnsi" w:hAnsiTheme="minorHAnsi"/>
                <w:iCs/>
              </w:rPr>
            </w:pPr>
            <w:r>
              <w:rPr>
                <w:rFonts w:asciiTheme="minorHAnsi" w:hAnsiTheme="minorHAnsi"/>
                <w:iCs/>
              </w:rPr>
              <w:t>Στρατηγικές με τη χρήση δικαιωμάτων προαίρεσης</w:t>
            </w:r>
          </w:p>
          <w:p w14:paraId="42FC8759" w14:textId="77777777" w:rsidR="009B39EC" w:rsidRPr="009B39EC" w:rsidRDefault="009B39EC" w:rsidP="009B39EC">
            <w:pPr>
              <w:ind w:left="360"/>
              <w:rPr>
                <w:rFonts w:asciiTheme="minorHAnsi" w:hAnsiTheme="minorHAnsi"/>
                <w:iCs/>
                <w:lang w:val="el-GR"/>
              </w:rPr>
            </w:pPr>
          </w:p>
          <w:p w14:paraId="6CE1328D" w14:textId="77777777" w:rsidR="009B39EC" w:rsidRPr="00600C7C" w:rsidRDefault="009B39EC" w:rsidP="00762D9E">
            <w:pPr>
              <w:pStyle w:val="ab"/>
              <w:numPr>
                <w:ilvl w:val="0"/>
                <w:numId w:val="3"/>
              </w:numPr>
              <w:spacing w:after="0" w:line="240" w:lineRule="auto"/>
              <w:rPr>
                <w:rFonts w:asciiTheme="minorHAnsi" w:hAnsiTheme="minorHAnsi"/>
                <w:b/>
                <w:iCs/>
              </w:rPr>
            </w:pPr>
            <w:r w:rsidRPr="0011360C">
              <w:rPr>
                <w:rFonts w:asciiTheme="minorHAnsi" w:hAnsiTheme="minorHAnsi"/>
                <w:b/>
                <w:iCs/>
              </w:rPr>
              <w:t>Διαχείριση χαρτοφυλακίων και επενδυτικός κίνδυνος</w:t>
            </w:r>
          </w:p>
          <w:p w14:paraId="165D4788" w14:textId="77777777" w:rsidR="009B39EC" w:rsidRPr="00600C7C" w:rsidRDefault="009B39EC" w:rsidP="00762D9E">
            <w:pPr>
              <w:pStyle w:val="ab"/>
              <w:numPr>
                <w:ilvl w:val="0"/>
                <w:numId w:val="7"/>
              </w:numPr>
              <w:spacing w:after="0" w:line="240" w:lineRule="auto"/>
              <w:rPr>
                <w:rFonts w:asciiTheme="minorHAnsi" w:hAnsiTheme="minorHAnsi"/>
                <w:iCs/>
              </w:rPr>
            </w:pPr>
            <w:r w:rsidRPr="00600C7C">
              <w:rPr>
                <w:rFonts w:asciiTheme="minorHAnsi" w:hAnsiTheme="minorHAnsi"/>
                <w:iCs/>
              </w:rPr>
              <w:t>Μέτρηση του Κινδύνου και της Απόδοσης Χαρτοφυλακίου Αποτελούμενο από συνδυασμό Αξιόγραφων με Κίνδυνο</w:t>
            </w:r>
          </w:p>
          <w:p w14:paraId="138DED13" w14:textId="77777777" w:rsidR="009B39EC" w:rsidRPr="00600C7C" w:rsidRDefault="009B39EC" w:rsidP="00762D9E">
            <w:pPr>
              <w:pStyle w:val="ab"/>
              <w:numPr>
                <w:ilvl w:val="0"/>
                <w:numId w:val="7"/>
              </w:numPr>
              <w:spacing w:after="0" w:line="240" w:lineRule="auto"/>
              <w:rPr>
                <w:rFonts w:asciiTheme="minorHAnsi" w:hAnsiTheme="minorHAnsi"/>
                <w:iCs/>
              </w:rPr>
            </w:pPr>
            <w:r w:rsidRPr="00600C7C">
              <w:rPr>
                <w:rFonts w:asciiTheme="minorHAnsi" w:hAnsiTheme="minorHAnsi"/>
                <w:iCs/>
              </w:rPr>
              <w:t>Συστηματικός και Μη-Συστηματικός Κίνδυνος</w:t>
            </w:r>
          </w:p>
          <w:p w14:paraId="46CC9C03" w14:textId="77777777" w:rsidR="009B39EC" w:rsidRPr="00600C7C" w:rsidRDefault="009B39EC" w:rsidP="00762D9E">
            <w:pPr>
              <w:pStyle w:val="ab"/>
              <w:numPr>
                <w:ilvl w:val="0"/>
                <w:numId w:val="7"/>
              </w:numPr>
              <w:spacing w:after="0" w:line="240" w:lineRule="auto"/>
              <w:rPr>
                <w:rFonts w:asciiTheme="minorHAnsi" w:hAnsiTheme="minorHAnsi"/>
                <w:iCs/>
              </w:rPr>
            </w:pPr>
            <w:r w:rsidRPr="00600C7C">
              <w:rPr>
                <w:rFonts w:asciiTheme="minorHAnsi" w:hAnsiTheme="minorHAnsi"/>
                <w:iCs/>
              </w:rPr>
              <w:t xml:space="preserve">Διαφοροποίηση κατά </w:t>
            </w:r>
            <w:proofErr w:type="spellStart"/>
            <w:r w:rsidRPr="00600C7C">
              <w:rPr>
                <w:rFonts w:asciiTheme="minorHAnsi" w:hAnsiTheme="minorHAnsi"/>
                <w:iCs/>
              </w:rPr>
              <w:t>Markowitz</w:t>
            </w:r>
            <w:proofErr w:type="spellEnd"/>
            <w:r w:rsidRPr="00600C7C">
              <w:rPr>
                <w:rFonts w:asciiTheme="minorHAnsi" w:hAnsiTheme="minorHAnsi"/>
                <w:iCs/>
              </w:rPr>
              <w:t xml:space="preserve"> </w:t>
            </w:r>
          </w:p>
          <w:p w14:paraId="3289FC14" w14:textId="77777777" w:rsidR="009B39EC" w:rsidRPr="00600C7C" w:rsidRDefault="009B39EC" w:rsidP="009B39EC">
            <w:pPr>
              <w:rPr>
                <w:rFonts w:asciiTheme="minorHAnsi" w:hAnsiTheme="minorHAnsi"/>
                <w:iCs/>
              </w:rPr>
            </w:pPr>
          </w:p>
          <w:p w14:paraId="72984EB3" w14:textId="77777777" w:rsidR="009B39EC" w:rsidRPr="00C227FC" w:rsidRDefault="009B39EC" w:rsidP="00762D9E">
            <w:pPr>
              <w:pStyle w:val="ab"/>
              <w:numPr>
                <w:ilvl w:val="0"/>
                <w:numId w:val="3"/>
              </w:numPr>
              <w:spacing w:after="0" w:line="240" w:lineRule="auto"/>
              <w:rPr>
                <w:rFonts w:asciiTheme="minorHAnsi" w:hAnsiTheme="minorHAnsi"/>
                <w:b/>
                <w:iCs/>
              </w:rPr>
            </w:pPr>
            <w:r w:rsidRPr="00C227FC">
              <w:rPr>
                <w:rFonts w:asciiTheme="minorHAnsi" w:hAnsiTheme="minorHAnsi"/>
                <w:b/>
                <w:iCs/>
              </w:rPr>
              <w:t>Μελέτες Περιπτώσεων</w:t>
            </w:r>
          </w:p>
          <w:p w14:paraId="58101526" w14:textId="77777777" w:rsidR="009B39EC" w:rsidRPr="00600C7C" w:rsidRDefault="009B39EC" w:rsidP="00762D9E">
            <w:pPr>
              <w:pStyle w:val="ab"/>
              <w:numPr>
                <w:ilvl w:val="0"/>
                <w:numId w:val="5"/>
              </w:numPr>
              <w:spacing w:after="0" w:line="240" w:lineRule="auto"/>
              <w:rPr>
                <w:rFonts w:asciiTheme="minorHAnsi" w:hAnsiTheme="minorHAnsi"/>
                <w:iCs/>
              </w:rPr>
            </w:pPr>
            <w:r w:rsidRPr="00C227FC">
              <w:rPr>
                <w:rFonts w:asciiTheme="minorHAnsi" w:hAnsiTheme="minorHAnsi"/>
                <w:iCs/>
              </w:rPr>
              <w:t>Παραδείγματα επιχειρηματικής ανάλυσης και διαχείρισης κινδύνων από τους εξής κλάδους: Βιομηχανία, Παροχή Υπηρεσιών και Τράπεζες</w:t>
            </w:r>
          </w:p>
          <w:p w14:paraId="7C0830D6" w14:textId="77777777" w:rsidR="009B39EC" w:rsidRPr="009B39EC" w:rsidRDefault="009B39EC" w:rsidP="009B39EC">
            <w:pPr>
              <w:ind w:left="454" w:hanging="454"/>
              <w:rPr>
                <w:rFonts w:asciiTheme="minorHAnsi" w:hAnsiTheme="minorHAnsi"/>
                <w:iCs/>
                <w:lang w:val="el-GR"/>
              </w:rPr>
            </w:pPr>
          </w:p>
          <w:p w14:paraId="6146805F" w14:textId="77777777" w:rsidR="009B39EC" w:rsidRPr="00600C7C" w:rsidRDefault="009B39EC" w:rsidP="00762D9E">
            <w:pPr>
              <w:pStyle w:val="ab"/>
              <w:numPr>
                <w:ilvl w:val="0"/>
                <w:numId w:val="3"/>
              </w:numPr>
              <w:spacing w:after="0" w:line="240" w:lineRule="auto"/>
              <w:rPr>
                <w:rFonts w:asciiTheme="minorHAnsi" w:hAnsiTheme="minorHAnsi" w:cs="Arial"/>
                <w:b/>
              </w:rPr>
            </w:pPr>
            <w:r w:rsidRPr="00600C7C">
              <w:rPr>
                <w:rFonts w:asciiTheme="minorHAnsi" w:hAnsiTheme="minorHAnsi" w:cs="Arial"/>
                <w:b/>
              </w:rPr>
              <w:lastRenderedPageBreak/>
              <w:t>Σύνοψη Μαθήματος</w:t>
            </w:r>
          </w:p>
          <w:p w14:paraId="39860FB0" w14:textId="77777777" w:rsidR="000F4FD4" w:rsidRPr="00705AAD" w:rsidRDefault="000F4FD4" w:rsidP="007673F3">
            <w:pPr>
              <w:rPr>
                <w:rFonts w:ascii="Calibri" w:hAnsi="Calibri" w:cs="Arial"/>
                <w:color w:val="002060"/>
                <w:sz w:val="20"/>
                <w:szCs w:val="20"/>
                <w:lang w:val="el-GR"/>
              </w:rPr>
            </w:pPr>
          </w:p>
        </w:tc>
      </w:tr>
    </w:tbl>
    <w:p w14:paraId="39860FB2"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39860FB4" w14:textId="77777777" w:rsidR="000F4FD4" w:rsidRPr="00705AAD" w:rsidRDefault="000F4FD4" w:rsidP="00762D9E">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F93515" w:rsidRPr="00B440F4" w14:paraId="39860FB7" w14:textId="77777777" w:rsidTr="007673F3">
        <w:tc>
          <w:tcPr>
            <w:tcW w:w="3306" w:type="dxa"/>
            <w:shd w:val="clear" w:color="auto" w:fill="DDD9C3" w:themeFill="background2" w:themeFillShade="E6"/>
          </w:tcPr>
          <w:p w14:paraId="39860FB5" w14:textId="77777777" w:rsidR="00F93515" w:rsidRPr="00705AAD" w:rsidRDefault="00F93515" w:rsidP="00F93515">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39860FB6" w14:textId="6DA44A9E" w:rsidR="00F93515" w:rsidRPr="00705AAD" w:rsidRDefault="00F93515" w:rsidP="00F93515">
            <w:pPr>
              <w:spacing w:after="200" w:line="276" w:lineRule="auto"/>
              <w:rPr>
                <w:rFonts w:ascii="Calibri" w:eastAsia="Calibri" w:hAnsi="Calibri"/>
                <w:iCs/>
                <w:color w:val="002060"/>
                <w:lang w:val="el-GR"/>
              </w:rPr>
            </w:pPr>
            <w:r w:rsidRPr="00DB64D9">
              <w:rPr>
                <w:rFonts w:ascii="Calibri" w:eastAsia="Calibri" w:hAnsi="Calibri"/>
                <w:iCs/>
                <w:sz w:val="22"/>
                <w:szCs w:val="22"/>
                <w:lang w:val="el-GR"/>
              </w:rPr>
              <w:t>Πρόσωπο με πρόσωπο</w:t>
            </w:r>
          </w:p>
        </w:tc>
      </w:tr>
      <w:tr w:rsidR="00F93515" w:rsidRPr="00251B7B" w14:paraId="39860FBA" w14:textId="77777777" w:rsidTr="007673F3">
        <w:tc>
          <w:tcPr>
            <w:tcW w:w="3306" w:type="dxa"/>
            <w:shd w:val="clear" w:color="auto" w:fill="DDD9C3" w:themeFill="background2" w:themeFillShade="E6"/>
          </w:tcPr>
          <w:p w14:paraId="39860FB8" w14:textId="77777777" w:rsidR="00F93515" w:rsidRPr="00705AAD" w:rsidRDefault="00F93515" w:rsidP="00F93515">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2CF7214" w14:textId="77777777" w:rsidR="00F93515" w:rsidRPr="00DB64D9" w:rsidRDefault="00F93515" w:rsidP="00F93515">
            <w:pPr>
              <w:rPr>
                <w:rFonts w:asciiTheme="minorHAnsi" w:hAnsiTheme="minorHAnsi" w:cstheme="minorHAnsi"/>
                <w:sz w:val="22"/>
                <w:szCs w:val="22"/>
                <w:lang w:val="el-GR"/>
              </w:rPr>
            </w:pPr>
            <w:r w:rsidRPr="00DB64D9">
              <w:rPr>
                <w:rFonts w:asciiTheme="minorHAnsi" w:hAnsiTheme="minorHAnsi" w:cstheme="minorHAnsi"/>
                <w:sz w:val="22"/>
                <w:szCs w:val="22"/>
                <w:lang w:val="el-GR"/>
              </w:rPr>
              <w:t>- Χρήση Τ.Π.Ε. στη διδασκαλία (</w:t>
            </w:r>
            <w:proofErr w:type="spellStart"/>
            <w:r w:rsidRPr="00DB64D9">
              <w:rPr>
                <w:rFonts w:asciiTheme="minorHAnsi" w:hAnsiTheme="minorHAnsi" w:cstheme="minorHAnsi"/>
                <w:sz w:val="22"/>
                <w:szCs w:val="22"/>
              </w:rPr>
              <w:t>powerpoint</w:t>
            </w:r>
            <w:proofErr w:type="spellEnd"/>
            <w:r w:rsidRPr="00DB64D9">
              <w:rPr>
                <w:rFonts w:asciiTheme="minorHAnsi" w:hAnsiTheme="minorHAnsi" w:cstheme="minorHAnsi"/>
                <w:sz w:val="22"/>
                <w:szCs w:val="22"/>
                <w:lang w:val="el-GR"/>
              </w:rPr>
              <w:t xml:space="preserve">, </w:t>
            </w:r>
            <w:proofErr w:type="spellStart"/>
            <w:r w:rsidRPr="00DB64D9">
              <w:rPr>
                <w:rFonts w:asciiTheme="minorHAnsi" w:hAnsiTheme="minorHAnsi" w:cstheme="minorHAnsi"/>
                <w:sz w:val="22"/>
                <w:szCs w:val="22"/>
                <w:lang w:val="el-GR"/>
              </w:rPr>
              <w:t>βιντεοπροβολέας</w:t>
            </w:r>
            <w:proofErr w:type="spellEnd"/>
            <w:r w:rsidRPr="00DB64D9">
              <w:rPr>
                <w:rFonts w:asciiTheme="minorHAnsi" w:hAnsiTheme="minorHAnsi" w:cstheme="minorHAnsi"/>
                <w:sz w:val="22"/>
                <w:szCs w:val="22"/>
                <w:lang w:val="el-GR"/>
              </w:rPr>
              <w:t xml:space="preserve">, </w:t>
            </w:r>
            <w:r w:rsidRPr="00DB64D9">
              <w:rPr>
                <w:rFonts w:asciiTheme="minorHAnsi" w:hAnsiTheme="minorHAnsi" w:cstheme="minorHAnsi"/>
                <w:sz w:val="22"/>
                <w:szCs w:val="22"/>
              </w:rPr>
              <w:t>web</w:t>
            </w:r>
            <w:r w:rsidRPr="00DB64D9">
              <w:rPr>
                <w:rFonts w:asciiTheme="minorHAnsi" w:hAnsiTheme="minorHAnsi" w:cstheme="minorHAnsi"/>
                <w:sz w:val="22"/>
                <w:szCs w:val="22"/>
                <w:lang w:val="el-GR"/>
              </w:rPr>
              <w:t xml:space="preserve"> </w:t>
            </w:r>
            <w:r w:rsidRPr="00DB64D9">
              <w:rPr>
                <w:rFonts w:asciiTheme="minorHAnsi" w:hAnsiTheme="minorHAnsi" w:cstheme="minorHAnsi"/>
                <w:sz w:val="22"/>
                <w:szCs w:val="22"/>
              </w:rPr>
              <w:t>streaming</w:t>
            </w:r>
            <w:r w:rsidRPr="00DB64D9">
              <w:rPr>
                <w:rFonts w:asciiTheme="minorHAnsi" w:hAnsiTheme="minorHAnsi" w:cstheme="minorHAnsi"/>
                <w:sz w:val="22"/>
                <w:szCs w:val="22"/>
                <w:lang w:val="el-GR"/>
              </w:rPr>
              <w:t>-</w:t>
            </w:r>
            <w:r w:rsidRPr="00DB64D9">
              <w:rPr>
                <w:rFonts w:asciiTheme="minorHAnsi" w:hAnsiTheme="minorHAnsi" w:cstheme="minorHAnsi"/>
                <w:sz w:val="22"/>
                <w:szCs w:val="22"/>
              </w:rPr>
              <w:t>video</w:t>
            </w:r>
            <w:r w:rsidRPr="00DB64D9">
              <w:rPr>
                <w:rFonts w:asciiTheme="minorHAnsi" w:hAnsiTheme="minorHAnsi" w:cstheme="minorHAnsi"/>
                <w:sz w:val="22"/>
                <w:szCs w:val="22"/>
                <w:lang w:val="el-GR"/>
              </w:rPr>
              <w:t xml:space="preserve">, διαδικτυακοί τόποι, </w:t>
            </w:r>
            <w:r w:rsidRPr="00DB64D9">
              <w:rPr>
                <w:rFonts w:asciiTheme="minorHAnsi" w:hAnsiTheme="minorHAnsi" w:cstheme="minorHAnsi"/>
                <w:sz w:val="22"/>
                <w:szCs w:val="22"/>
              </w:rPr>
              <w:t>video</w:t>
            </w:r>
            <w:r w:rsidRPr="00DB64D9">
              <w:rPr>
                <w:rFonts w:asciiTheme="minorHAnsi" w:hAnsiTheme="minorHAnsi" w:cstheme="minorHAnsi"/>
                <w:sz w:val="22"/>
                <w:szCs w:val="22"/>
                <w:lang w:val="el-GR"/>
              </w:rPr>
              <w:t xml:space="preserve">/ </w:t>
            </w:r>
            <w:r w:rsidRPr="00DB64D9">
              <w:rPr>
                <w:rFonts w:asciiTheme="minorHAnsi" w:hAnsiTheme="minorHAnsi" w:cstheme="minorHAnsi"/>
                <w:sz w:val="22"/>
                <w:szCs w:val="22"/>
              </w:rPr>
              <w:t>audio</w:t>
            </w:r>
            <w:r w:rsidRPr="00DB64D9">
              <w:rPr>
                <w:rFonts w:asciiTheme="minorHAnsi" w:hAnsiTheme="minorHAnsi" w:cstheme="minorHAnsi"/>
                <w:sz w:val="22"/>
                <w:szCs w:val="22"/>
                <w:lang w:val="el-GR"/>
              </w:rPr>
              <w:t xml:space="preserve"> αποσπάσματα, </w:t>
            </w:r>
            <w:proofErr w:type="spellStart"/>
            <w:r w:rsidRPr="00DB64D9">
              <w:rPr>
                <w:rFonts w:asciiTheme="minorHAnsi" w:hAnsiTheme="minorHAnsi" w:cstheme="minorHAnsi"/>
                <w:sz w:val="22"/>
                <w:szCs w:val="22"/>
                <w:lang w:val="el-GR"/>
              </w:rPr>
              <w:t>διαδραστικά</w:t>
            </w:r>
            <w:proofErr w:type="spellEnd"/>
            <w:r w:rsidRPr="00DB64D9">
              <w:rPr>
                <w:rFonts w:asciiTheme="minorHAnsi" w:hAnsiTheme="minorHAnsi" w:cstheme="minorHAnsi"/>
                <w:sz w:val="22"/>
                <w:szCs w:val="22"/>
                <w:lang w:val="el-GR"/>
              </w:rPr>
              <w:t>/ηλεκτρονικά κείμενα)</w:t>
            </w:r>
          </w:p>
          <w:p w14:paraId="7B584BA5" w14:textId="77777777" w:rsidR="00F93515" w:rsidRPr="00DB64D9" w:rsidRDefault="00F93515" w:rsidP="00F93515">
            <w:pPr>
              <w:rPr>
                <w:rFonts w:asciiTheme="minorHAnsi" w:hAnsiTheme="minorHAnsi" w:cstheme="minorHAnsi"/>
                <w:sz w:val="22"/>
                <w:szCs w:val="22"/>
                <w:lang w:val="el-GR"/>
              </w:rPr>
            </w:pPr>
            <w:r w:rsidRPr="00DB64D9">
              <w:rPr>
                <w:rFonts w:asciiTheme="minorHAnsi" w:hAnsiTheme="minorHAnsi" w:cstheme="minorHAnsi"/>
                <w:sz w:val="22"/>
                <w:szCs w:val="22"/>
                <w:lang w:val="el-GR"/>
              </w:rPr>
              <w:t>- Χρήση Τ.Π.Ε. στην επικοινωνία με τους φοιτητές/-</w:t>
            </w:r>
            <w:proofErr w:type="spellStart"/>
            <w:r w:rsidRPr="00DB64D9">
              <w:rPr>
                <w:rFonts w:asciiTheme="minorHAnsi" w:hAnsiTheme="minorHAnsi" w:cstheme="minorHAnsi"/>
                <w:sz w:val="22"/>
                <w:szCs w:val="22"/>
                <w:lang w:val="el-GR"/>
              </w:rPr>
              <w:t>τριες</w:t>
            </w:r>
            <w:proofErr w:type="spellEnd"/>
            <w:r w:rsidRPr="00DB64D9">
              <w:rPr>
                <w:rFonts w:asciiTheme="minorHAnsi" w:hAnsiTheme="minorHAnsi" w:cstheme="minorHAnsi"/>
                <w:sz w:val="22"/>
                <w:szCs w:val="22"/>
                <w:lang w:val="el-GR"/>
              </w:rPr>
              <w:t xml:space="preserve"> (</w:t>
            </w:r>
            <w:r w:rsidRPr="00DB64D9">
              <w:rPr>
                <w:rFonts w:asciiTheme="minorHAnsi" w:hAnsiTheme="minorHAnsi" w:cstheme="minorHAnsi"/>
                <w:sz w:val="22"/>
                <w:szCs w:val="22"/>
              </w:rPr>
              <w:t>email</w:t>
            </w:r>
            <w:r w:rsidRPr="00DB64D9">
              <w:rPr>
                <w:rFonts w:asciiTheme="minorHAnsi" w:hAnsiTheme="minorHAnsi" w:cstheme="minorHAnsi"/>
                <w:sz w:val="22"/>
                <w:szCs w:val="22"/>
                <w:lang w:val="el-GR"/>
              </w:rPr>
              <w:t xml:space="preserve">) </w:t>
            </w:r>
          </w:p>
          <w:p w14:paraId="39860FB9" w14:textId="055AE5BE" w:rsidR="00F93515" w:rsidRPr="00F72B38" w:rsidRDefault="00F93515" w:rsidP="00F93515">
            <w:pPr>
              <w:rPr>
                <w:rFonts w:ascii="Calibri" w:hAnsi="Calibri" w:cs="Arial"/>
                <w:b/>
                <w:color w:val="002060"/>
                <w:sz w:val="20"/>
                <w:szCs w:val="20"/>
                <w:lang w:val="el-GR"/>
              </w:rPr>
            </w:pPr>
            <w:r w:rsidRPr="00DB64D9">
              <w:rPr>
                <w:rFonts w:asciiTheme="minorHAnsi" w:hAnsiTheme="minorHAnsi" w:cstheme="minorHAnsi"/>
                <w:sz w:val="22"/>
                <w:szCs w:val="22"/>
                <w:lang w:val="el-GR"/>
              </w:rPr>
              <w:t>- Υποστήριξη μαθησιακής διαδικασίας μέσω της ηλεκτρονικής πλατφόρμας e-</w:t>
            </w:r>
            <w:proofErr w:type="spellStart"/>
            <w:r w:rsidRPr="00DB64D9">
              <w:rPr>
                <w:rFonts w:asciiTheme="minorHAnsi" w:hAnsiTheme="minorHAnsi" w:cstheme="minorHAnsi"/>
                <w:sz w:val="22"/>
                <w:szCs w:val="22"/>
                <w:lang w:val="el-GR"/>
              </w:rPr>
              <w:t>class</w:t>
            </w:r>
            <w:proofErr w:type="spellEnd"/>
          </w:p>
        </w:tc>
      </w:tr>
      <w:tr w:rsidR="000F4FD4" w:rsidRPr="00705AAD" w14:paraId="39860FE2" w14:textId="77777777" w:rsidTr="007673F3">
        <w:tc>
          <w:tcPr>
            <w:tcW w:w="3306" w:type="dxa"/>
            <w:shd w:val="clear" w:color="auto" w:fill="DDD9C3" w:themeFill="background2" w:themeFillShade="E6"/>
          </w:tcPr>
          <w:p w14:paraId="39860FBB"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39860FBC"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39860FBD"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39860FBE" w14:textId="77777777" w:rsidR="000F4FD4" w:rsidRPr="00705AAD" w:rsidRDefault="000F4FD4" w:rsidP="007673F3">
            <w:pPr>
              <w:jc w:val="both"/>
              <w:rPr>
                <w:rFonts w:ascii="Calibri" w:hAnsi="Calibri" w:cs="Arial"/>
                <w:i/>
                <w:sz w:val="16"/>
                <w:szCs w:val="16"/>
                <w:lang w:val="el-GR"/>
              </w:rPr>
            </w:pPr>
          </w:p>
          <w:p w14:paraId="39860FBF"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39860FC2" w14:textId="77777777" w:rsidTr="007673F3">
              <w:tc>
                <w:tcPr>
                  <w:tcW w:w="2467" w:type="dxa"/>
                  <w:shd w:val="clear" w:color="auto" w:fill="DDD9C3" w:themeFill="background2" w:themeFillShade="E6"/>
                  <w:vAlign w:val="center"/>
                </w:tcPr>
                <w:p w14:paraId="39860FC0"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14:paraId="39860FC1"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4D70F5" w:rsidRPr="00705AAD" w14:paraId="39860FC5" w14:textId="77777777" w:rsidTr="007673F3">
              <w:tc>
                <w:tcPr>
                  <w:tcW w:w="2467" w:type="dxa"/>
                </w:tcPr>
                <w:p w14:paraId="39860FC3" w14:textId="5CA78715" w:rsidR="004D70F5" w:rsidRPr="00705AAD" w:rsidRDefault="004D70F5" w:rsidP="004D70F5">
                  <w:pPr>
                    <w:rPr>
                      <w:rFonts w:ascii="Calibri" w:hAnsi="Calibri"/>
                      <w:iCs/>
                      <w:color w:val="002060"/>
                      <w:sz w:val="22"/>
                      <w:szCs w:val="22"/>
                      <w:lang w:val="el-GR"/>
                    </w:rPr>
                  </w:pPr>
                  <w:r>
                    <w:rPr>
                      <w:rFonts w:ascii="Calibri" w:hAnsi="Calibri"/>
                      <w:iCs/>
                      <w:sz w:val="22"/>
                      <w:szCs w:val="22"/>
                      <w:lang w:val="el-GR"/>
                    </w:rPr>
                    <w:t>Διαλέξεις</w:t>
                  </w:r>
                </w:p>
              </w:tc>
              <w:tc>
                <w:tcPr>
                  <w:tcW w:w="2468" w:type="dxa"/>
                </w:tcPr>
                <w:p w14:paraId="39860FC4" w14:textId="21F608D2" w:rsidR="004D70F5" w:rsidRPr="00705AAD" w:rsidRDefault="004D70F5" w:rsidP="004D70F5">
                  <w:pPr>
                    <w:jc w:val="center"/>
                    <w:rPr>
                      <w:rFonts w:ascii="Calibri" w:hAnsi="Calibri" w:cs="Arial"/>
                      <w:color w:val="002060"/>
                      <w:sz w:val="20"/>
                      <w:szCs w:val="20"/>
                      <w:lang w:val="el-GR"/>
                    </w:rPr>
                  </w:pPr>
                  <w:r>
                    <w:rPr>
                      <w:rFonts w:ascii="Calibri" w:hAnsi="Calibri" w:cs="Arial"/>
                      <w:sz w:val="20"/>
                      <w:szCs w:val="20"/>
                      <w:lang w:val="el-GR"/>
                    </w:rPr>
                    <w:t>39</w:t>
                  </w:r>
                </w:p>
              </w:tc>
            </w:tr>
            <w:tr w:rsidR="004D70F5" w:rsidRPr="00705AAD" w14:paraId="39860FC8" w14:textId="77777777" w:rsidTr="007673F3">
              <w:tc>
                <w:tcPr>
                  <w:tcW w:w="2467" w:type="dxa"/>
                  <w:shd w:val="clear" w:color="auto" w:fill="auto"/>
                </w:tcPr>
                <w:p w14:paraId="39860FC6" w14:textId="76BD321C" w:rsidR="004D70F5" w:rsidRPr="00705AAD" w:rsidRDefault="004D70F5" w:rsidP="004D70F5">
                  <w:pPr>
                    <w:rPr>
                      <w:rFonts w:ascii="Calibri" w:hAnsi="Calibri"/>
                      <w:iCs/>
                      <w:color w:val="002060"/>
                      <w:sz w:val="22"/>
                      <w:szCs w:val="22"/>
                      <w:lang w:val="el-GR"/>
                    </w:rPr>
                  </w:pPr>
                  <w:r>
                    <w:rPr>
                      <w:rFonts w:ascii="Calibri" w:hAnsi="Calibri"/>
                      <w:iCs/>
                      <w:sz w:val="22"/>
                      <w:szCs w:val="22"/>
                      <w:lang w:val="el-GR"/>
                    </w:rPr>
                    <w:t>Μελέτη &amp; ανάλυση βιβλιογραφίας</w:t>
                  </w:r>
                </w:p>
              </w:tc>
              <w:tc>
                <w:tcPr>
                  <w:tcW w:w="2468" w:type="dxa"/>
                </w:tcPr>
                <w:p w14:paraId="39860FC7" w14:textId="5338437F" w:rsidR="004D70F5" w:rsidRPr="00705AAD" w:rsidRDefault="004D70F5" w:rsidP="004D70F5">
                  <w:pPr>
                    <w:jc w:val="center"/>
                    <w:rPr>
                      <w:rFonts w:ascii="Calibri" w:hAnsi="Calibri" w:cs="Arial"/>
                      <w:color w:val="002060"/>
                      <w:sz w:val="20"/>
                      <w:szCs w:val="20"/>
                      <w:lang w:val="el-GR"/>
                    </w:rPr>
                  </w:pPr>
                  <w:r>
                    <w:rPr>
                      <w:rFonts w:ascii="Calibri" w:hAnsi="Calibri" w:cs="Arial"/>
                      <w:sz w:val="20"/>
                      <w:szCs w:val="20"/>
                      <w:lang w:val="el-GR"/>
                    </w:rPr>
                    <w:t>25</w:t>
                  </w:r>
                </w:p>
              </w:tc>
            </w:tr>
            <w:tr w:rsidR="004D70F5" w:rsidRPr="00705AAD" w14:paraId="39860FCB" w14:textId="77777777" w:rsidTr="007673F3">
              <w:tc>
                <w:tcPr>
                  <w:tcW w:w="2467" w:type="dxa"/>
                  <w:shd w:val="clear" w:color="auto" w:fill="auto"/>
                </w:tcPr>
                <w:p w14:paraId="39860FC9" w14:textId="30824B8F" w:rsidR="004D70F5" w:rsidRPr="00705AAD" w:rsidRDefault="004D70F5" w:rsidP="004D70F5">
                  <w:pPr>
                    <w:rPr>
                      <w:rFonts w:ascii="Calibri" w:hAnsi="Calibri"/>
                      <w:iCs/>
                      <w:color w:val="002060"/>
                      <w:sz w:val="22"/>
                      <w:szCs w:val="22"/>
                      <w:lang w:val="el-GR"/>
                    </w:rPr>
                  </w:pPr>
                  <w:r>
                    <w:rPr>
                      <w:rFonts w:ascii="Calibri" w:hAnsi="Calibri"/>
                      <w:iCs/>
                      <w:sz w:val="22"/>
                      <w:szCs w:val="22"/>
                      <w:lang w:val="el-GR"/>
                    </w:rPr>
                    <w:t xml:space="preserve">Αυτοτελής μελέτη </w:t>
                  </w:r>
                </w:p>
              </w:tc>
              <w:tc>
                <w:tcPr>
                  <w:tcW w:w="2468" w:type="dxa"/>
                </w:tcPr>
                <w:p w14:paraId="39860FCA" w14:textId="1199806C" w:rsidR="004D70F5" w:rsidRPr="00705AAD" w:rsidRDefault="004D70F5" w:rsidP="004D70F5">
                  <w:pPr>
                    <w:jc w:val="center"/>
                    <w:rPr>
                      <w:rFonts w:ascii="Calibri" w:hAnsi="Calibri" w:cs="Arial"/>
                      <w:color w:val="002060"/>
                      <w:sz w:val="20"/>
                      <w:szCs w:val="20"/>
                      <w:lang w:val="el-GR"/>
                    </w:rPr>
                  </w:pPr>
                  <w:r>
                    <w:rPr>
                      <w:rFonts w:ascii="Calibri" w:hAnsi="Calibri" w:cs="Arial"/>
                      <w:sz w:val="20"/>
                      <w:szCs w:val="20"/>
                      <w:lang w:val="el-GR"/>
                    </w:rPr>
                    <w:t>86</w:t>
                  </w:r>
                </w:p>
              </w:tc>
            </w:tr>
            <w:tr w:rsidR="004D70F5" w:rsidRPr="00705AAD" w14:paraId="39860FCE" w14:textId="77777777" w:rsidTr="007673F3">
              <w:tc>
                <w:tcPr>
                  <w:tcW w:w="2467" w:type="dxa"/>
                  <w:shd w:val="clear" w:color="auto" w:fill="auto"/>
                </w:tcPr>
                <w:p w14:paraId="39860FCC" w14:textId="77777777" w:rsidR="004D70F5" w:rsidRPr="00705AAD" w:rsidRDefault="004D70F5" w:rsidP="004D70F5">
                  <w:pPr>
                    <w:rPr>
                      <w:rFonts w:ascii="Calibri" w:hAnsi="Calibri"/>
                      <w:iCs/>
                      <w:color w:val="002060"/>
                      <w:sz w:val="22"/>
                      <w:szCs w:val="22"/>
                    </w:rPr>
                  </w:pPr>
                </w:p>
              </w:tc>
              <w:tc>
                <w:tcPr>
                  <w:tcW w:w="2468" w:type="dxa"/>
                </w:tcPr>
                <w:p w14:paraId="39860FCD" w14:textId="77777777" w:rsidR="004D70F5" w:rsidRPr="00705AAD" w:rsidRDefault="004D70F5" w:rsidP="004D70F5">
                  <w:pPr>
                    <w:jc w:val="center"/>
                    <w:rPr>
                      <w:rFonts w:ascii="Calibri" w:hAnsi="Calibri" w:cs="Arial"/>
                      <w:color w:val="002060"/>
                      <w:sz w:val="20"/>
                      <w:szCs w:val="20"/>
                      <w:lang w:val="el-GR"/>
                    </w:rPr>
                  </w:pPr>
                </w:p>
              </w:tc>
            </w:tr>
            <w:tr w:rsidR="004D70F5" w:rsidRPr="00705AAD" w14:paraId="39860FD1" w14:textId="77777777" w:rsidTr="007673F3">
              <w:tc>
                <w:tcPr>
                  <w:tcW w:w="2467" w:type="dxa"/>
                  <w:shd w:val="clear" w:color="auto" w:fill="auto"/>
                </w:tcPr>
                <w:p w14:paraId="39860FCF" w14:textId="77777777" w:rsidR="004D70F5" w:rsidRPr="00705AAD" w:rsidRDefault="004D70F5" w:rsidP="004D70F5">
                  <w:pPr>
                    <w:rPr>
                      <w:rFonts w:ascii="Calibri" w:hAnsi="Calibri"/>
                      <w:iCs/>
                      <w:color w:val="002060"/>
                      <w:sz w:val="22"/>
                      <w:szCs w:val="22"/>
                      <w:lang w:val="el-GR"/>
                    </w:rPr>
                  </w:pPr>
                </w:p>
              </w:tc>
              <w:tc>
                <w:tcPr>
                  <w:tcW w:w="2468" w:type="dxa"/>
                </w:tcPr>
                <w:p w14:paraId="39860FD0" w14:textId="77777777" w:rsidR="004D70F5" w:rsidRPr="00705AAD" w:rsidRDefault="004D70F5" w:rsidP="004D70F5">
                  <w:pPr>
                    <w:jc w:val="center"/>
                    <w:rPr>
                      <w:rFonts w:ascii="Calibri" w:hAnsi="Calibri" w:cs="Arial"/>
                      <w:color w:val="002060"/>
                      <w:sz w:val="20"/>
                      <w:szCs w:val="20"/>
                      <w:lang w:val="el-GR"/>
                    </w:rPr>
                  </w:pPr>
                </w:p>
              </w:tc>
            </w:tr>
            <w:tr w:rsidR="004D70F5" w:rsidRPr="00705AAD" w14:paraId="39860FD4" w14:textId="77777777" w:rsidTr="007673F3">
              <w:tc>
                <w:tcPr>
                  <w:tcW w:w="2467" w:type="dxa"/>
                  <w:shd w:val="clear" w:color="auto" w:fill="auto"/>
                </w:tcPr>
                <w:p w14:paraId="39860FD2" w14:textId="77777777" w:rsidR="004D70F5" w:rsidRPr="00705AAD" w:rsidRDefault="004D70F5" w:rsidP="004D70F5">
                  <w:pPr>
                    <w:rPr>
                      <w:rFonts w:ascii="Calibri" w:hAnsi="Calibri"/>
                      <w:iCs/>
                      <w:color w:val="002060"/>
                      <w:sz w:val="22"/>
                      <w:szCs w:val="22"/>
                    </w:rPr>
                  </w:pPr>
                </w:p>
              </w:tc>
              <w:tc>
                <w:tcPr>
                  <w:tcW w:w="2468" w:type="dxa"/>
                </w:tcPr>
                <w:p w14:paraId="39860FD3" w14:textId="77777777" w:rsidR="004D70F5" w:rsidRPr="00705AAD" w:rsidRDefault="004D70F5" w:rsidP="004D70F5">
                  <w:pPr>
                    <w:rPr>
                      <w:rFonts w:ascii="Calibri" w:hAnsi="Calibri" w:cs="Arial"/>
                      <w:i/>
                      <w:color w:val="002060"/>
                      <w:sz w:val="16"/>
                      <w:szCs w:val="16"/>
                      <w:lang w:val="el-GR"/>
                    </w:rPr>
                  </w:pPr>
                </w:p>
              </w:tc>
            </w:tr>
            <w:tr w:rsidR="004D70F5" w:rsidRPr="00705AAD" w14:paraId="39860FD7" w14:textId="77777777" w:rsidTr="007673F3">
              <w:tc>
                <w:tcPr>
                  <w:tcW w:w="2467" w:type="dxa"/>
                  <w:shd w:val="clear" w:color="auto" w:fill="auto"/>
                </w:tcPr>
                <w:p w14:paraId="39860FD5" w14:textId="77777777" w:rsidR="004D70F5" w:rsidRPr="00705AAD" w:rsidRDefault="004D70F5" w:rsidP="004D70F5">
                  <w:pPr>
                    <w:rPr>
                      <w:rFonts w:ascii="Calibri" w:hAnsi="Calibri"/>
                      <w:iCs/>
                      <w:color w:val="002060"/>
                      <w:sz w:val="22"/>
                      <w:szCs w:val="22"/>
                    </w:rPr>
                  </w:pPr>
                </w:p>
              </w:tc>
              <w:tc>
                <w:tcPr>
                  <w:tcW w:w="2468" w:type="dxa"/>
                </w:tcPr>
                <w:p w14:paraId="39860FD6" w14:textId="77777777" w:rsidR="004D70F5" w:rsidRPr="00705AAD" w:rsidRDefault="004D70F5" w:rsidP="004D70F5">
                  <w:pPr>
                    <w:rPr>
                      <w:rFonts w:ascii="Calibri" w:hAnsi="Calibri" w:cs="Arial"/>
                      <w:i/>
                      <w:color w:val="002060"/>
                      <w:sz w:val="16"/>
                      <w:szCs w:val="16"/>
                      <w:lang w:val="el-GR"/>
                    </w:rPr>
                  </w:pPr>
                </w:p>
              </w:tc>
            </w:tr>
            <w:tr w:rsidR="004D70F5" w:rsidRPr="00705AAD" w14:paraId="39860FDA" w14:textId="77777777" w:rsidTr="007673F3">
              <w:tc>
                <w:tcPr>
                  <w:tcW w:w="2467" w:type="dxa"/>
                  <w:shd w:val="clear" w:color="auto" w:fill="auto"/>
                </w:tcPr>
                <w:p w14:paraId="39860FD8" w14:textId="77777777" w:rsidR="004D70F5" w:rsidRPr="00705AAD" w:rsidRDefault="004D70F5" w:rsidP="004D70F5">
                  <w:pPr>
                    <w:rPr>
                      <w:rFonts w:ascii="Calibri" w:hAnsi="Calibri"/>
                      <w:iCs/>
                      <w:color w:val="002060"/>
                      <w:sz w:val="22"/>
                      <w:szCs w:val="22"/>
                    </w:rPr>
                  </w:pPr>
                </w:p>
              </w:tc>
              <w:tc>
                <w:tcPr>
                  <w:tcW w:w="2468" w:type="dxa"/>
                </w:tcPr>
                <w:p w14:paraId="39860FD9" w14:textId="77777777" w:rsidR="004D70F5" w:rsidRPr="00705AAD" w:rsidRDefault="004D70F5" w:rsidP="004D70F5">
                  <w:pPr>
                    <w:rPr>
                      <w:rFonts w:ascii="Calibri" w:hAnsi="Calibri" w:cs="Arial"/>
                      <w:i/>
                      <w:color w:val="002060"/>
                      <w:sz w:val="16"/>
                      <w:szCs w:val="16"/>
                      <w:lang w:val="el-GR"/>
                    </w:rPr>
                  </w:pPr>
                </w:p>
              </w:tc>
            </w:tr>
            <w:tr w:rsidR="004D70F5" w:rsidRPr="00705AAD" w14:paraId="39860FDD" w14:textId="77777777" w:rsidTr="007673F3">
              <w:tc>
                <w:tcPr>
                  <w:tcW w:w="2467" w:type="dxa"/>
                  <w:shd w:val="clear" w:color="auto" w:fill="auto"/>
                </w:tcPr>
                <w:p w14:paraId="39860FDB" w14:textId="77777777" w:rsidR="004D70F5" w:rsidRPr="00705AAD" w:rsidRDefault="004D70F5" w:rsidP="004D70F5">
                  <w:pPr>
                    <w:rPr>
                      <w:rFonts w:ascii="Calibri" w:hAnsi="Calibri"/>
                      <w:iCs/>
                      <w:color w:val="002060"/>
                      <w:sz w:val="22"/>
                      <w:szCs w:val="22"/>
                      <w:lang w:val="el-GR"/>
                    </w:rPr>
                  </w:pPr>
                </w:p>
              </w:tc>
              <w:tc>
                <w:tcPr>
                  <w:tcW w:w="2468" w:type="dxa"/>
                </w:tcPr>
                <w:p w14:paraId="39860FDC" w14:textId="77777777" w:rsidR="004D70F5" w:rsidRPr="00705AAD" w:rsidRDefault="004D70F5" w:rsidP="004D70F5">
                  <w:pPr>
                    <w:jc w:val="center"/>
                    <w:rPr>
                      <w:rFonts w:ascii="Calibri" w:hAnsi="Calibri" w:cs="Arial"/>
                      <w:color w:val="002060"/>
                      <w:sz w:val="20"/>
                      <w:szCs w:val="20"/>
                      <w:lang w:val="el-GR"/>
                    </w:rPr>
                  </w:pPr>
                </w:p>
              </w:tc>
            </w:tr>
            <w:tr w:rsidR="004D70F5" w:rsidRPr="00705AAD" w14:paraId="39860FE0" w14:textId="77777777" w:rsidTr="007673F3">
              <w:tc>
                <w:tcPr>
                  <w:tcW w:w="2467" w:type="dxa"/>
                </w:tcPr>
                <w:p w14:paraId="39860FDE" w14:textId="65375AC4" w:rsidR="004D70F5" w:rsidRPr="00705AAD" w:rsidRDefault="004D70F5" w:rsidP="004D70F5">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39860FDF" w14:textId="17A20C50" w:rsidR="004D70F5" w:rsidRPr="00705AAD" w:rsidRDefault="004D70F5" w:rsidP="004D70F5">
                  <w:pPr>
                    <w:jc w:val="center"/>
                    <w:rPr>
                      <w:rFonts w:ascii="Calibri" w:hAnsi="Calibri" w:cs="Arial"/>
                      <w:b/>
                      <w:i/>
                      <w:color w:val="002060"/>
                      <w:sz w:val="20"/>
                      <w:szCs w:val="20"/>
                      <w:lang w:val="el-GR"/>
                    </w:rPr>
                  </w:pPr>
                  <w:r>
                    <w:rPr>
                      <w:rFonts w:ascii="Calibri" w:hAnsi="Calibri" w:cs="Arial"/>
                      <w:b/>
                      <w:i/>
                      <w:color w:val="002060"/>
                      <w:sz w:val="20"/>
                      <w:szCs w:val="20"/>
                      <w:lang w:val="el-GR"/>
                    </w:rPr>
                    <w:t>150</w:t>
                  </w:r>
                </w:p>
              </w:tc>
            </w:tr>
          </w:tbl>
          <w:p w14:paraId="39860FE1" w14:textId="77777777" w:rsidR="000F4FD4" w:rsidRPr="00705AAD" w:rsidRDefault="000F4FD4" w:rsidP="007673F3">
            <w:pPr>
              <w:rPr>
                <w:rFonts w:ascii="Tahoma" w:hAnsi="Tahoma" w:cs="Tahoma"/>
              </w:rPr>
            </w:pPr>
          </w:p>
        </w:tc>
      </w:tr>
      <w:tr w:rsidR="000F4FD4" w:rsidRPr="00B440F4" w14:paraId="39860FF7" w14:textId="77777777" w:rsidTr="007673F3">
        <w:tc>
          <w:tcPr>
            <w:tcW w:w="3306" w:type="dxa"/>
          </w:tcPr>
          <w:p w14:paraId="39860FE3"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39860FE4"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39860FE5" w14:textId="77777777" w:rsidR="000F4FD4" w:rsidRPr="00705AAD" w:rsidRDefault="000F4FD4" w:rsidP="007673F3">
            <w:pPr>
              <w:jc w:val="both"/>
              <w:rPr>
                <w:rFonts w:ascii="Calibri" w:hAnsi="Calibri" w:cs="Arial"/>
                <w:i/>
                <w:sz w:val="16"/>
                <w:szCs w:val="16"/>
                <w:lang w:val="el-GR"/>
              </w:rPr>
            </w:pPr>
          </w:p>
          <w:p w14:paraId="39860FE6"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9860FE7" w14:textId="77777777" w:rsidR="000F4FD4" w:rsidRPr="00705AAD" w:rsidRDefault="000F4FD4" w:rsidP="007673F3">
            <w:pPr>
              <w:jc w:val="both"/>
              <w:rPr>
                <w:rFonts w:ascii="Calibri" w:hAnsi="Calibri" w:cs="Arial"/>
                <w:i/>
                <w:sz w:val="16"/>
                <w:szCs w:val="16"/>
                <w:lang w:val="el-GR"/>
              </w:rPr>
            </w:pPr>
          </w:p>
          <w:p w14:paraId="39860FE8"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39860FE9" w14:textId="77777777" w:rsidR="000F4FD4" w:rsidRDefault="000F4FD4" w:rsidP="007673F3">
            <w:pPr>
              <w:rPr>
                <w:rFonts w:ascii="Calibri" w:hAnsi="Calibri" w:cs="Arial"/>
                <w:color w:val="002060"/>
                <w:lang w:val="el-GR"/>
              </w:rPr>
            </w:pPr>
          </w:p>
          <w:p w14:paraId="39860FEA" w14:textId="77777777" w:rsidR="000F4FD4" w:rsidRDefault="000F4FD4" w:rsidP="007673F3">
            <w:pPr>
              <w:rPr>
                <w:rFonts w:ascii="Calibri" w:hAnsi="Calibri" w:cs="Arial"/>
                <w:color w:val="002060"/>
                <w:lang w:val="el-GR"/>
              </w:rPr>
            </w:pPr>
          </w:p>
          <w:p w14:paraId="73CEB991" w14:textId="77777777" w:rsidR="00355E50" w:rsidRPr="004E69A3" w:rsidRDefault="00355E50" w:rsidP="00355E50">
            <w:pPr>
              <w:widowControl w:val="0"/>
              <w:autoSpaceDE w:val="0"/>
              <w:autoSpaceDN w:val="0"/>
              <w:adjustRightInd w:val="0"/>
              <w:spacing w:after="120"/>
              <w:jc w:val="both"/>
              <w:rPr>
                <w:rFonts w:asciiTheme="minorHAnsi" w:hAnsiTheme="minorHAnsi" w:cstheme="minorHAnsi"/>
                <w:sz w:val="22"/>
                <w:szCs w:val="22"/>
                <w:lang w:val="el-GR"/>
              </w:rPr>
            </w:pPr>
            <w:r w:rsidRPr="004E69A3">
              <w:rPr>
                <w:rFonts w:asciiTheme="minorHAnsi" w:hAnsiTheme="minorHAnsi" w:cstheme="minorHAnsi"/>
                <w:sz w:val="22"/>
                <w:szCs w:val="22"/>
                <w:lang w:val="el-GR"/>
              </w:rPr>
              <w:t>Γραπτή τελική εξέταση (100%) που περιλαμβάνει συνδυασμό:</w:t>
            </w:r>
          </w:p>
          <w:p w14:paraId="5CB1E77C" w14:textId="77777777" w:rsidR="00355E50" w:rsidRPr="004E69A3" w:rsidRDefault="00355E50" w:rsidP="00762D9E">
            <w:pPr>
              <w:pStyle w:val="ab"/>
              <w:widowControl w:val="0"/>
              <w:numPr>
                <w:ilvl w:val="0"/>
                <w:numId w:val="9"/>
              </w:numPr>
              <w:autoSpaceDE w:val="0"/>
              <w:autoSpaceDN w:val="0"/>
              <w:adjustRightInd w:val="0"/>
              <w:spacing w:after="120" w:line="240" w:lineRule="auto"/>
              <w:jc w:val="both"/>
              <w:rPr>
                <w:rFonts w:asciiTheme="minorHAnsi" w:hAnsiTheme="minorHAnsi" w:cstheme="minorHAnsi"/>
              </w:rPr>
            </w:pPr>
            <w:r w:rsidRPr="004E69A3">
              <w:rPr>
                <w:rFonts w:asciiTheme="minorHAnsi" w:hAnsiTheme="minorHAnsi" w:cstheme="minorHAnsi"/>
              </w:rPr>
              <w:t>Ερωτήσεων πολλαπλών επιλογών</w:t>
            </w:r>
          </w:p>
          <w:p w14:paraId="300A6AF9" w14:textId="77777777" w:rsidR="00355E50" w:rsidRPr="004E69A3" w:rsidRDefault="00355E50" w:rsidP="00762D9E">
            <w:pPr>
              <w:pStyle w:val="ab"/>
              <w:widowControl w:val="0"/>
              <w:numPr>
                <w:ilvl w:val="0"/>
                <w:numId w:val="9"/>
              </w:numPr>
              <w:autoSpaceDE w:val="0"/>
              <w:autoSpaceDN w:val="0"/>
              <w:adjustRightInd w:val="0"/>
              <w:spacing w:after="120" w:line="240" w:lineRule="auto"/>
              <w:jc w:val="both"/>
              <w:rPr>
                <w:rFonts w:asciiTheme="minorHAnsi" w:hAnsiTheme="minorHAnsi" w:cstheme="minorHAnsi"/>
              </w:rPr>
            </w:pPr>
            <w:r w:rsidRPr="004E69A3">
              <w:rPr>
                <w:rFonts w:asciiTheme="minorHAnsi" w:hAnsiTheme="minorHAnsi" w:cstheme="minorHAnsi"/>
              </w:rPr>
              <w:t>Ερωτήσεων σύντομης απάντησης</w:t>
            </w:r>
          </w:p>
          <w:p w14:paraId="1AB68DA7" w14:textId="77777777" w:rsidR="00355E50" w:rsidRPr="004E69A3" w:rsidRDefault="00355E50" w:rsidP="00762D9E">
            <w:pPr>
              <w:pStyle w:val="ab"/>
              <w:widowControl w:val="0"/>
              <w:numPr>
                <w:ilvl w:val="0"/>
                <w:numId w:val="9"/>
              </w:numPr>
              <w:autoSpaceDE w:val="0"/>
              <w:autoSpaceDN w:val="0"/>
              <w:adjustRightInd w:val="0"/>
              <w:spacing w:after="120" w:line="240" w:lineRule="auto"/>
              <w:jc w:val="both"/>
              <w:rPr>
                <w:rFonts w:asciiTheme="minorHAnsi" w:hAnsiTheme="minorHAnsi" w:cstheme="minorHAnsi"/>
              </w:rPr>
            </w:pPr>
            <w:r w:rsidRPr="004E69A3">
              <w:rPr>
                <w:rFonts w:asciiTheme="minorHAnsi" w:hAnsiTheme="minorHAnsi" w:cstheme="minorHAnsi"/>
              </w:rPr>
              <w:t>Επίλυσης προβλημάτων σχετικών με διαχείριση χαρτοφυλακίου</w:t>
            </w:r>
          </w:p>
          <w:p w14:paraId="6865062C" w14:textId="77777777" w:rsidR="00355E50" w:rsidRPr="002B0397" w:rsidRDefault="00355E50" w:rsidP="00762D9E">
            <w:pPr>
              <w:pStyle w:val="ab"/>
              <w:widowControl w:val="0"/>
              <w:numPr>
                <w:ilvl w:val="0"/>
                <w:numId w:val="9"/>
              </w:numPr>
              <w:autoSpaceDE w:val="0"/>
              <w:autoSpaceDN w:val="0"/>
              <w:adjustRightInd w:val="0"/>
              <w:spacing w:after="120" w:line="240" w:lineRule="auto"/>
              <w:jc w:val="both"/>
              <w:rPr>
                <w:rFonts w:asciiTheme="minorHAnsi" w:hAnsiTheme="minorHAnsi" w:cstheme="minorHAnsi"/>
              </w:rPr>
            </w:pPr>
            <w:r w:rsidRPr="004E69A3">
              <w:rPr>
                <w:rFonts w:asciiTheme="minorHAnsi" w:hAnsiTheme="minorHAnsi" w:cstheme="minorHAnsi"/>
              </w:rPr>
              <w:t>Συγκριτικής αξιολόγησης στοιχείων θεωρίας</w:t>
            </w:r>
          </w:p>
          <w:p w14:paraId="39860FF5" w14:textId="77777777" w:rsidR="000F4FD4" w:rsidRDefault="000F4FD4" w:rsidP="007673F3">
            <w:pPr>
              <w:rPr>
                <w:rFonts w:ascii="Calibri" w:hAnsi="Calibri" w:cs="Arial"/>
                <w:color w:val="002060"/>
                <w:lang w:val="el-GR"/>
              </w:rPr>
            </w:pPr>
          </w:p>
          <w:p w14:paraId="39860FF6" w14:textId="77777777" w:rsidR="000F4FD4" w:rsidRPr="00705AAD" w:rsidRDefault="000F4FD4" w:rsidP="007673F3">
            <w:pPr>
              <w:rPr>
                <w:rFonts w:ascii="Calibri" w:hAnsi="Calibri" w:cs="Arial"/>
                <w:color w:val="002060"/>
                <w:lang w:val="el-GR"/>
              </w:rPr>
            </w:pPr>
          </w:p>
        </w:tc>
      </w:tr>
    </w:tbl>
    <w:p w14:paraId="39860FF8" w14:textId="77777777" w:rsidR="000F4FD4" w:rsidRPr="00705AAD" w:rsidRDefault="000F4FD4" w:rsidP="00762D9E">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39860FFE" w14:textId="77777777" w:rsidTr="007673F3">
        <w:tc>
          <w:tcPr>
            <w:tcW w:w="8472" w:type="dxa"/>
          </w:tcPr>
          <w:p w14:paraId="12A2D89D" w14:textId="77777777" w:rsidR="008C1321" w:rsidRPr="00CE0EA9" w:rsidRDefault="008C1321" w:rsidP="008C1321">
            <w:pPr>
              <w:spacing w:after="120"/>
              <w:jc w:val="both"/>
              <w:rPr>
                <w:rFonts w:asciiTheme="minorHAnsi" w:hAnsiTheme="minorHAnsi" w:cs="Arial"/>
                <w:i/>
              </w:rPr>
            </w:pPr>
            <w:r w:rsidRPr="00CE0EA9">
              <w:rPr>
                <w:rFonts w:asciiTheme="minorHAnsi" w:hAnsiTheme="minorHAnsi" w:cs="Arial"/>
                <w:i/>
              </w:rPr>
              <w:t>-</w:t>
            </w:r>
            <w:proofErr w:type="spellStart"/>
            <w:r w:rsidRPr="00CE0EA9">
              <w:rPr>
                <w:rFonts w:asciiTheme="minorHAnsi" w:hAnsiTheme="minorHAnsi" w:cs="Arial"/>
                <w:i/>
              </w:rPr>
              <w:t>Προτεινόμενη</w:t>
            </w:r>
            <w:proofErr w:type="spellEnd"/>
            <w:r w:rsidRPr="00CE0EA9">
              <w:rPr>
                <w:rFonts w:asciiTheme="minorHAnsi" w:hAnsiTheme="minorHAnsi" w:cs="Arial"/>
                <w:i/>
              </w:rPr>
              <w:t xml:space="preserve"> </w:t>
            </w:r>
            <w:proofErr w:type="spellStart"/>
            <w:r w:rsidRPr="00CE0EA9">
              <w:rPr>
                <w:rFonts w:asciiTheme="minorHAnsi" w:hAnsiTheme="minorHAnsi" w:cs="Arial"/>
                <w:i/>
              </w:rPr>
              <w:t>Ελληνική</w:t>
            </w:r>
            <w:proofErr w:type="spellEnd"/>
            <w:r w:rsidRPr="00CE0EA9">
              <w:rPr>
                <w:rFonts w:asciiTheme="minorHAnsi" w:hAnsiTheme="minorHAnsi" w:cs="Arial"/>
                <w:i/>
              </w:rPr>
              <w:t xml:space="preserve"> </w:t>
            </w:r>
            <w:proofErr w:type="spellStart"/>
            <w:r>
              <w:rPr>
                <w:rFonts w:asciiTheme="minorHAnsi" w:hAnsiTheme="minorHAnsi" w:cs="Arial"/>
                <w:i/>
              </w:rPr>
              <w:t>Βι</w:t>
            </w:r>
            <w:proofErr w:type="spellEnd"/>
            <w:r>
              <w:rPr>
                <w:rFonts w:asciiTheme="minorHAnsi" w:hAnsiTheme="minorHAnsi" w:cs="Arial"/>
                <w:i/>
              </w:rPr>
              <w:t>βλιογραφία</w:t>
            </w:r>
            <w:r w:rsidRPr="00CE0EA9">
              <w:rPr>
                <w:rFonts w:asciiTheme="minorHAnsi" w:hAnsiTheme="minorHAnsi" w:cs="Arial"/>
                <w:i/>
              </w:rPr>
              <w:t>:</w:t>
            </w:r>
          </w:p>
          <w:p w14:paraId="0C5CC58C" w14:textId="77777777" w:rsidR="008C1321" w:rsidRPr="00D71226" w:rsidRDefault="008C1321" w:rsidP="00762D9E">
            <w:pPr>
              <w:pStyle w:val="ab"/>
              <w:numPr>
                <w:ilvl w:val="0"/>
                <w:numId w:val="8"/>
              </w:numPr>
              <w:spacing w:after="120" w:line="240" w:lineRule="auto"/>
              <w:jc w:val="both"/>
              <w:rPr>
                <w:rFonts w:asciiTheme="minorHAnsi" w:hAnsiTheme="minorHAnsi" w:cs="Arial"/>
                <w:i/>
              </w:rPr>
            </w:pPr>
            <w:r w:rsidRPr="00D71226">
              <w:rPr>
                <w:rFonts w:asciiTheme="minorHAnsi" w:hAnsiTheme="minorHAnsi" w:cs="Arial"/>
                <w:i/>
              </w:rPr>
              <w:t>Αγοραστός, Κ</w:t>
            </w:r>
            <w:r>
              <w:rPr>
                <w:rFonts w:asciiTheme="minorHAnsi" w:hAnsiTheme="minorHAnsi" w:cs="Arial"/>
                <w:i/>
              </w:rPr>
              <w:t>.</w:t>
            </w:r>
            <w:r w:rsidRPr="00D71226">
              <w:rPr>
                <w:rFonts w:asciiTheme="minorHAnsi" w:hAnsiTheme="minorHAnsi" w:cs="Arial"/>
                <w:i/>
              </w:rPr>
              <w:t xml:space="preserve"> </w:t>
            </w:r>
            <w:r>
              <w:rPr>
                <w:rFonts w:asciiTheme="minorHAnsi" w:hAnsiTheme="minorHAnsi" w:cs="Arial"/>
                <w:i/>
              </w:rPr>
              <w:t xml:space="preserve">και </w:t>
            </w:r>
            <w:r w:rsidRPr="00D71226">
              <w:rPr>
                <w:rFonts w:asciiTheme="minorHAnsi" w:hAnsiTheme="minorHAnsi" w:cs="Arial"/>
                <w:i/>
              </w:rPr>
              <w:t>Ελευθεριάδης</w:t>
            </w:r>
            <w:r>
              <w:rPr>
                <w:rFonts w:asciiTheme="minorHAnsi" w:hAnsiTheme="minorHAnsi" w:cs="Arial"/>
                <w:i/>
              </w:rPr>
              <w:t xml:space="preserve"> </w:t>
            </w:r>
            <w:r w:rsidRPr="00D71226">
              <w:rPr>
                <w:rFonts w:asciiTheme="minorHAnsi" w:hAnsiTheme="minorHAnsi" w:cs="Arial"/>
                <w:i/>
              </w:rPr>
              <w:t>Ι</w:t>
            </w:r>
            <w:r>
              <w:rPr>
                <w:rFonts w:asciiTheme="minorHAnsi" w:hAnsiTheme="minorHAnsi" w:cs="Arial"/>
                <w:i/>
              </w:rPr>
              <w:t>. (2009).</w:t>
            </w:r>
            <w:r w:rsidRPr="00D71226">
              <w:rPr>
                <w:rFonts w:asciiTheme="minorHAnsi" w:hAnsiTheme="minorHAnsi" w:cs="Arial"/>
                <w:i/>
              </w:rPr>
              <w:t xml:space="preserve"> </w:t>
            </w:r>
            <w:r>
              <w:rPr>
                <w:rFonts w:asciiTheme="minorHAnsi" w:hAnsiTheme="minorHAnsi" w:cs="Arial"/>
                <w:i/>
              </w:rPr>
              <w:t xml:space="preserve"> </w:t>
            </w:r>
            <w:r w:rsidRPr="00D71226">
              <w:rPr>
                <w:rFonts w:asciiTheme="minorHAnsi" w:hAnsiTheme="minorHAnsi" w:cs="Arial"/>
                <w:i/>
              </w:rPr>
              <w:t>Ανάλυση Επιχειρηματικών Κινδύνων –</w:t>
            </w:r>
          </w:p>
          <w:p w14:paraId="5E133C69" w14:textId="77777777" w:rsidR="008C1321" w:rsidRDefault="008C1321" w:rsidP="008C1321">
            <w:pPr>
              <w:pStyle w:val="ab"/>
              <w:spacing w:after="120" w:line="240" w:lineRule="auto"/>
              <w:ind w:left="360"/>
              <w:jc w:val="both"/>
              <w:rPr>
                <w:rFonts w:asciiTheme="minorHAnsi" w:hAnsiTheme="minorHAnsi" w:cs="Arial"/>
                <w:i/>
              </w:rPr>
            </w:pPr>
            <w:r w:rsidRPr="00D71226">
              <w:rPr>
                <w:rFonts w:asciiTheme="minorHAnsi" w:hAnsiTheme="minorHAnsi" w:cs="Arial"/>
                <w:i/>
              </w:rPr>
              <w:t>Πανεπιστ</w:t>
            </w:r>
            <w:r>
              <w:rPr>
                <w:rFonts w:asciiTheme="minorHAnsi" w:hAnsiTheme="minorHAnsi" w:cs="Arial"/>
                <w:i/>
              </w:rPr>
              <w:t>ημιακές Παραδόσεις, Πανεπιστήμιο Μακεδονίας</w:t>
            </w:r>
            <w:r w:rsidRPr="00D71226">
              <w:rPr>
                <w:rFonts w:asciiTheme="minorHAnsi" w:hAnsiTheme="minorHAnsi" w:cs="Arial"/>
                <w:i/>
              </w:rPr>
              <w:t>.</w:t>
            </w:r>
          </w:p>
          <w:p w14:paraId="23017CF6" w14:textId="77777777" w:rsidR="008C1321" w:rsidRPr="00A93955" w:rsidRDefault="008C1321" w:rsidP="00762D9E">
            <w:pPr>
              <w:pStyle w:val="ab"/>
              <w:numPr>
                <w:ilvl w:val="0"/>
                <w:numId w:val="8"/>
              </w:numPr>
              <w:spacing w:after="120" w:line="240" w:lineRule="auto"/>
              <w:jc w:val="both"/>
              <w:rPr>
                <w:rFonts w:asciiTheme="minorHAnsi" w:hAnsiTheme="minorHAnsi" w:cs="Arial"/>
                <w:i/>
              </w:rPr>
            </w:pPr>
            <w:proofErr w:type="spellStart"/>
            <w:r w:rsidRPr="00A93955">
              <w:rPr>
                <w:rFonts w:asciiTheme="minorHAnsi" w:hAnsiTheme="minorHAnsi" w:cs="Arial"/>
                <w:i/>
              </w:rPr>
              <w:t>Αρτίκης</w:t>
            </w:r>
            <w:proofErr w:type="spellEnd"/>
            <w:r w:rsidRPr="00A93955">
              <w:rPr>
                <w:rFonts w:asciiTheme="minorHAnsi" w:hAnsiTheme="minorHAnsi" w:cs="Arial"/>
                <w:i/>
              </w:rPr>
              <w:t>, Π. Γ.</w:t>
            </w:r>
            <w:r>
              <w:rPr>
                <w:rFonts w:asciiTheme="minorHAnsi" w:hAnsiTheme="minorHAnsi" w:cs="Arial"/>
                <w:i/>
              </w:rPr>
              <w:t xml:space="preserve"> (2009).</w:t>
            </w:r>
            <w:r w:rsidRPr="00A93955">
              <w:rPr>
                <w:rFonts w:asciiTheme="minorHAnsi" w:hAnsiTheme="minorHAnsi" w:cs="Arial"/>
                <w:i/>
              </w:rPr>
              <w:t xml:space="preserve"> Διαχείριση Αξίας και Κινδύνου</w:t>
            </w:r>
            <w:r>
              <w:rPr>
                <w:rFonts w:asciiTheme="minorHAnsi" w:hAnsiTheme="minorHAnsi" w:cs="Arial"/>
                <w:i/>
              </w:rPr>
              <w:t xml:space="preserve">, Αθήνα: Εκδόσεις </w:t>
            </w:r>
            <w:proofErr w:type="spellStart"/>
            <w:r>
              <w:rPr>
                <w:rFonts w:asciiTheme="minorHAnsi" w:hAnsiTheme="minorHAnsi" w:cs="Arial"/>
                <w:i/>
              </w:rPr>
              <w:t>Interbooks</w:t>
            </w:r>
            <w:proofErr w:type="spellEnd"/>
            <w:r w:rsidRPr="00A93955">
              <w:rPr>
                <w:rFonts w:asciiTheme="minorHAnsi" w:hAnsiTheme="minorHAnsi" w:cs="Arial"/>
                <w:i/>
              </w:rPr>
              <w:t>.</w:t>
            </w:r>
          </w:p>
          <w:p w14:paraId="0B23A3AA" w14:textId="77777777" w:rsidR="008C1321" w:rsidRPr="00A93955" w:rsidRDefault="008C1321" w:rsidP="00762D9E">
            <w:pPr>
              <w:pStyle w:val="ab"/>
              <w:numPr>
                <w:ilvl w:val="0"/>
                <w:numId w:val="8"/>
              </w:numPr>
              <w:spacing w:after="120" w:line="240" w:lineRule="auto"/>
              <w:jc w:val="both"/>
              <w:rPr>
                <w:rFonts w:asciiTheme="minorHAnsi" w:hAnsiTheme="minorHAnsi" w:cs="Arial"/>
                <w:i/>
              </w:rPr>
            </w:pPr>
            <w:proofErr w:type="spellStart"/>
            <w:r w:rsidRPr="00A93955">
              <w:rPr>
                <w:rFonts w:asciiTheme="minorHAnsi" w:hAnsiTheme="minorHAnsi"/>
              </w:rPr>
              <w:t>Ζαπράνης</w:t>
            </w:r>
            <w:proofErr w:type="spellEnd"/>
            <w:r w:rsidRPr="00D71226">
              <w:rPr>
                <w:rFonts w:asciiTheme="minorHAnsi" w:hAnsiTheme="minorHAnsi"/>
              </w:rPr>
              <w:t xml:space="preserve">, </w:t>
            </w:r>
            <w:r w:rsidRPr="00A93955">
              <w:rPr>
                <w:rFonts w:asciiTheme="minorHAnsi" w:hAnsiTheme="minorHAnsi"/>
              </w:rPr>
              <w:t>Αχ</w:t>
            </w:r>
            <w:r w:rsidRPr="00D71226">
              <w:rPr>
                <w:rFonts w:asciiTheme="minorHAnsi" w:hAnsiTheme="minorHAnsi"/>
              </w:rPr>
              <w:t xml:space="preserve">. </w:t>
            </w:r>
            <w:r w:rsidRPr="00A93955">
              <w:rPr>
                <w:rFonts w:asciiTheme="minorHAnsi" w:hAnsiTheme="minorHAnsi"/>
              </w:rPr>
              <w:t xml:space="preserve">(2009). Διαχείριση χρηματοοικονομικών κινδύνων με το </w:t>
            </w:r>
            <w:proofErr w:type="spellStart"/>
            <w:r w:rsidRPr="00A93955">
              <w:rPr>
                <w:rFonts w:asciiTheme="minorHAnsi" w:hAnsiTheme="minorHAnsi"/>
                <w:lang w:val="en-US"/>
              </w:rPr>
              <w:t>Matlab</w:t>
            </w:r>
            <w:proofErr w:type="spellEnd"/>
            <w:r w:rsidRPr="00A93955">
              <w:rPr>
                <w:rFonts w:asciiTheme="minorHAnsi" w:hAnsiTheme="minorHAnsi"/>
              </w:rPr>
              <w:t xml:space="preserve"> : Μια εφαρμοσμένη προσέγγιση, 1η </w:t>
            </w:r>
            <w:proofErr w:type="spellStart"/>
            <w:r w:rsidRPr="00A93955">
              <w:rPr>
                <w:rFonts w:asciiTheme="minorHAnsi" w:hAnsiTheme="minorHAnsi"/>
              </w:rPr>
              <w:t>έκδ</w:t>
            </w:r>
            <w:proofErr w:type="spellEnd"/>
            <w:r w:rsidRPr="00A93955">
              <w:rPr>
                <w:rFonts w:asciiTheme="minorHAnsi" w:hAnsiTheme="minorHAnsi"/>
              </w:rPr>
              <w:t>.</w:t>
            </w:r>
            <w:r>
              <w:rPr>
                <w:rFonts w:asciiTheme="minorHAnsi" w:hAnsiTheme="minorHAnsi"/>
              </w:rPr>
              <w:t>,</w:t>
            </w:r>
            <w:r w:rsidRPr="00A93955">
              <w:rPr>
                <w:rFonts w:asciiTheme="minorHAnsi" w:hAnsiTheme="minorHAnsi"/>
              </w:rPr>
              <w:t xml:space="preserve"> Αθήνα: Κλειδάριθμος.</w:t>
            </w:r>
          </w:p>
          <w:p w14:paraId="714A705F" w14:textId="77777777" w:rsidR="008C1321" w:rsidRPr="00A93955" w:rsidRDefault="008C1321" w:rsidP="00762D9E">
            <w:pPr>
              <w:pStyle w:val="ab"/>
              <w:numPr>
                <w:ilvl w:val="0"/>
                <w:numId w:val="8"/>
              </w:numPr>
              <w:spacing w:after="120" w:line="240" w:lineRule="auto"/>
              <w:jc w:val="both"/>
              <w:rPr>
                <w:rFonts w:asciiTheme="minorHAnsi" w:hAnsiTheme="minorHAnsi" w:cs="Arial"/>
                <w:i/>
              </w:rPr>
            </w:pPr>
            <w:proofErr w:type="spellStart"/>
            <w:r w:rsidRPr="00A93955">
              <w:rPr>
                <w:rFonts w:asciiTheme="minorHAnsi" w:hAnsiTheme="minorHAnsi" w:cs="Arial"/>
                <w:i/>
              </w:rPr>
              <w:lastRenderedPageBreak/>
              <w:t>Σχοινιωτάκης</w:t>
            </w:r>
            <w:proofErr w:type="spellEnd"/>
            <w:r w:rsidRPr="00A93955">
              <w:rPr>
                <w:rFonts w:asciiTheme="minorHAnsi" w:hAnsiTheme="minorHAnsi" w:cs="Arial"/>
                <w:i/>
              </w:rPr>
              <w:t xml:space="preserve">, Ν., και </w:t>
            </w:r>
            <w:proofErr w:type="spellStart"/>
            <w:r w:rsidRPr="00A93955">
              <w:rPr>
                <w:rFonts w:asciiTheme="minorHAnsi" w:hAnsiTheme="minorHAnsi" w:cs="Arial"/>
                <w:i/>
              </w:rPr>
              <w:t>Συλλιγάρδος</w:t>
            </w:r>
            <w:proofErr w:type="spellEnd"/>
            <w:r w:rsidRPr="00A93955">
              <w:rPr>
                <w:rFonts w:asciiTheme="minorHAnsi" w:hAnsiTheme="minorHAnsi" w:cs="Arial"/>
                <w:i/>
              </w:rPr>
              <w:t xml:space="preserve"> Γ., (2010), Διαχείριση τραπεζικών και Χρηματοοικονομικών κινδύνων, </w:t>
            </w:r>
            <w:r>
              <w:rPr>
                <w:rFonts w:asciiTheme="minorHAnsi" w:hAnsiTheme="minorHAnsi" w:cs="Arial"/>
                <w:i/>
              </w:rPr>
              <w:t>Αθήνα</w:t>
            </w:r>
            <w:r w:rsidRPr="00A93955">
              <w:rPr>
                <w:rFonts w:asciiTheme="minorHAnsi" w:hAnsiTheme="minorHAnsi" w:cs="Arial"/>
                <w:i/>
              </w:rPr>
              <w:t>: ΔΙΣΙΓΜΑ Εκδόσεις</w:t>
            </w:r>
          </w:p>
          <w:p w14:paraId="4FC5CE84" w14:textId="77777777" w:rsidR="008C1321" w:rsidRPr="008C1321" w:rsidRDefault="008C1321" w:rsidP="008C1321">
            <w:pPr>
              <w:jc w:val="both"/>
              <w:rPr>
                <w:rFonts w:asciiTheme="minorHAnsi" w:hAnsiTheme="minorHAnsi" w:cs="Arial"/>
                <w:i/>
                <w:lang w:val="el-GR"/>
              </w:rPr>
            </w:pPr>
          </w:p>
          <w:p w14:paraId="72908E45" w14:textId="77777777" w:rsidR="008C1321" w:rsidRPr="00A93955" w:rsidRDefault="008C1321" w:rsidP="008C1321">
            <w:pPr>
              <w:spacing w:after="120"/>
              <w:jc w:val="both"/>
              <w:rPr>
                <w:rFonts w:asciiTheme="minorHAnsi" w:hAnsiTheme="minorHAnsi" w:cs="Arial"/>
                <w:i/>
              </w:rPr>
            </w:pPr>
            <w:r w:rsidRPr="00A93955">
              <w:rPr>
                <w:rFonts w:asciiTheme="minorHAnsi" w:hAnsiTheme="minorHAnsi" w:cs="Arial"/>
                <w:i/>
              </w:rPr>
              <w:t>-</w:t>
            </w:r>
            <w:proofErr w:type="spellStart"/>
            <w:r w:rsidRPr="00CE0EA9">
              <w:rPr>
                <w:rFonts w:asciiTheme="minorHAnsi" w:hAnsiTheme="minorHAnsi" w:cs="Arial"/>
                <w:i/>
              </w:rPr>
              <w:t>Προτεινόμενη</w:t>
            </w:r>
            <w:proofErr w:type="spellEnd"/>
            <w:r w:rsidRPr="00A93955">
              <w:rPr>
                <w:rFonts w:asciiTheme="minorHAnsi" w:hAnsiTheme="minorHAnsi" w:cs="Arial"/>
                <w:i/>
              </w:rPr>
              <w:t xml:space="preserve"> </w:t>
            </w:r>
            <w:proofErr w:type="spellStart"/>
            <w:r w:rsidRPr="00CE0EA9">
              <w:rPr>
                <w:rFonts w:asciiTheme="minorHAnsi" w:hAnsiTheme="minorHAnsi" w:cs="Arial"/>
                <w:i/>
              </w:rPr>
              <w:t>Ξενόγλωσση</w:t>
            </w:r>
            <w:proofErr w:type="spellEnd"/>
            <w:r w:rsidRPr="00A93955">
              <w:rPr>
                <w:rFonts w:asciiTheme="minorHAnsi" w:hAnsiTheme="minorHAnsi" w:cs="Arial"/>
                <w:i/>
              </w:rPr>
              <w:t xml:space="preserve"> </w:t>
            </w:r>
            <w:proofErr w:type="spellStart"/>
            <w:r>
              <w:rPr>
                <w:rFonts w:asciiTheme="minorHAnsi" w:hAnsiTheme="minorHAnsi" w:cs="Arial"/>
                <w:i/>
              </w:rPr>
              <w:t>Βι</w:t>
            </w:r>
            <w:proofErr w:type="spellEnd"/>
            <w:r>
              <w:rPr>
                <w:rFonts w:asciiTheme="minorHAnsi" w:hAnsiTheme="minorHAnsi" w:cs="Arial"/>
                <w:i/>
              </w:rPr>
              <w:t>βλιογραφία</w:t>
            </w:r>
            <w:r w:rsidRPr="00A93955">
              <w:rPr>
                <w:rFonts w:asciiTheme="minorHAnsi" w:hAnsiTheme="minorHAnsi" w:cs="Arial"/>
                <w:i/>
              </w:rPr>
              <w:t>:</w:t>
            </w:r>
          </w:p>
          <w:p w14:paraId="2EAED19F" w14:textId="77777777" w:rsidR="008C1321" w:rsidRDefault="008C1321" w:rsidP="00762D9E">
            <w:pPr>
              <w:pStyle w:val="ab"/>
              <w:numPr>
                <w:ilvl w:val="0"/>
                <w:numId w:val="8"/>
              </w:numPr>
              <w:spacing w:after="120" w:line="240" w:lineRule="auto"/>
              <w:jc w:val="both"/>
              <w:rPr>
                <w:rFonts w:asciiTheme="minorHAnsi" w:hAnsiTheme="minorHAnsi"/>
                <w:lang w:val="en-US"/>
              </w:rPr>
            </w:pPr>
            <w:r w:rsidRPr="00A93955">
              <w:rPr>
                <w:rFonts w:asciiTheme="minorHAnsi" w:hAnsiTheme="minorHAnsi"/>
                <w:lang w:val="en-US"/>
              </w:rPr>
              <w:t xml:space="preserve">Blunden, T., and </w:t>
            </w:r>
            <w:proofErr w:type="spellStart"/>
            <w:r w:rsidRPr="00A93955">
              <w:rPr>
                <w:rFonts w:asciiTheme="minorHAnsi" w:hAnsiTheme="minorHAnsi"/>
                <w:lang w:val="en-US"/>
              </w:rPr>
              <w:t>Thirlwell</w:t>
            </w:r>
            <w:proofErr w:type="spellEnd"/>
            <w:r w:rsidRPr="00A93955">
              <w:rPr>
                <w:rFonts w:asciiTheme="minorHAnsi" w:hAnsiTheme="minorHAnsi"/>
                <w:lang w:val="en-US"/>
              </w:rPr>
              <w:t>, J., (2013)</w:t>
            </w:r>
            <w:r w:rsidRPr="00065ACA">
              <w:rPr>
                <w:rFonts w:asciiTheme="minorHAnsi" w:hAnsiTheme="minorHAnsi"/>
                <w:lang w:val="en-US"/>
              </w:rPr>
              <w:t>.</w:t>
            </w:r>
            <w:r w:rsidRPr="00A93955">
              <w:rPr>
                <w:rFonts w:asciiTheme="minorHAnsi" w:hAnsiTheme="minorHAnsi"/>
                <w:lang w:val="en-US"/>
              </w:rPr>
              <w:t xml:space="preserve"> Mastering Operational Risk: A Practical Guide to Understanding Operational Risk and How to Manage it, </w:t>
            </w:r>
            <w:r>
              <w:rPr>
                <w:rFonts w:asciiTheme="minorHAnsi" w:hAnsiTheme="minorHAnsi"/>
                <w:lang w:val="en-US"/>
              </w:rPr>
              <w:t>UK</w:t>
            </w:r>
            <w:r w:rsidRPr="00A93955">
              <w:rPr>
                <w:rFonts w:asciiTheme="minorHAnsi" w:hAnsiTheme="minorHAnsi"/>
                <w:lang w:val="en-US"/>
              </w:rPr>
              <w:t>: FT Publishing International.</w:t>
            </w:r>
          </w:p>
          <w:p w14:paraId="03AC919D" w14:textId="77777777" w:rsidR="008C1321" w:rsidRDefault="008C1321" w:rsidP="00762D9E">
            <w:pPr>
              <w:pStyle w:val="ab"/>
              <w:numPr>
                <w:ilvl w:val="0"/>
                <w:numId w:val="8"/>
              </w:numPr>
              <w:spacing w:after="120" w:line="240" w:lineRule="auto"/>
              <w:jc w:val="both"/>
              <w:rPr>
                <w:rFonts w:asciiTheme="minorHAnsi" w:hAnsiTheme="minorHAnsi"/>
                <w:lang w:val="en-US"/>
              </w:rPr>
            </w:pPr>
            <w:proofErr w:type="spellStart"/>
            <w:r w:rsidRPr="00A93955">
              <w:rPr>
                <w:rFonts w:asciiTheme="minorHAnsi" w:hAnsiTheme="minorHAnsi"/>
                <w:lang w:val="en-US"/>
              </w:rPr>
              <w:t>Jorion</w:t>
            </w:r>
            <w:proofErr w:type="spellEnd"/>
            <w:r w:rsidRPr="00A93955">
              <w:rPr>
                <w:rFonts w:asciiTheme="minorHAnsi" w:hAnsiTheme="minorHAnsi"/>
                <w:lang w:val="en-US"/>
              </w:rPr>
              <w:t xml:space="preserve">, P. (2007). Financial risk manager handbook (Vol. 406). John Wiley &amp; Sons. </w:t>
            </w:r>
          </w:p>
          <w:p w14:paraId="0E5AE724" w14:textId="77777777" w:rsidR="008C1321" w:rsidRPr="0001748E" w:rsidRDefault="008C1321" w:rsidP="00762D9E">
            <w:pPr>
              <w:pStyle w:val="ab"/>
              <w:numPr>
                <w:ilvl w:val="0"/>
                <w:numId w:val="8"/>
              </w:numPr>
              <w:spacing w:after="120" w:line="240" w:lineRule="auto"/>
              <w:jc w:val="both"/>
              <w:rPr>
                <w:rFonts w:asciiTheme="minorHAnsi" w:hAnsiTheme="minorHAnsi"/>
                <w:lang w:val="en-US"/>
              </w:rPr>
            </w:pPr>
            <w:r w:rsidRPr="0001748E">
              <w:rPr>
                <w:rFonts w:asciiTheme="minorHAnsi" w:hAnsiTheme="minorHAnsi"/>
                <w:lang w:val="en-US"/>
              </w:rPr>
              <w:t>Saunders A., Cornett M.</w:t>
            </w:r>
            <w:r>
              <w:rPr>
                <w:rFonts w:asciiTheme="minorHAnsi" w:hAnsiTheme="minorHAnsi"/>
                <w:lang w:val="en-US"/>
              </w:rPr>
              <w:t xml:space="preserve"> (2014).</w:t>
            </w:r>
            <w:r w:rsidRPr="0001748E">
              <w:rPr>
                <w:rFonts w:asciiTheme="minorHAnsi" w:hAnsiTheme="minorHAnsi"/>
                <w:lang w:val="en-US"/>
              </w:rPr>
              <w:t xml:space="preserve"> Financial institutions management: A risk management approach, </w:t>
            </w:r>
            <w:r>
              <w:rPr>
                <w:rFonts w:asciiTheme="minorHAnsi" w:hAnsiTheme="minorHAnsi"/>
                <w:lang w:val="en-US"/>
              </w:rPr>
              <w:t>8</w:t>
            </w:r>
            <w:r w:rsidRPr="0001748E">
              <w:rPr>
                <w:rFonts w:asciiTheme="minorHAnsi" w:hAnsiTheme="minorHAnsi"/>
                <w:lang w:val="en-US"/>
              </w:rPr>
              <w:t>th ed. Boston: McGraw-Hill.</w:t>
            </w:r>
          </w:p>
          <w:p w14:paraId="5061FEE8" w14:textId="77777777" w:rsidR="008C1321" w:rsidRPr="00065ACA" w:rsidRDefault="008C1321" w:rsidP="008C1321">
            <w:pPr>
              <w:jc w:val="both"/>
              <w:rPr>
                <w:rFonts w:asciiTheme="minorHAnsi" w:hAnsiTheme="minorHAnsi" w:cs="Arial"/>
                <w:i/>
              </w:rPr>
            </w:pPr>
          </w:p>
          <w:p w14:paraId="5A7CF846" w14:textId="77777777" w:rsidR="008C1321" w:rsidRPr="00CE0EA9" w:rsidRDefault="008C1321" w:rsidP="008C1321">
            <w:pPr>
              <w:spacing w:after="120"/>
              <w:jc w:val="both"/>
              <w:rPr>
                <w:rFonts w:asciiTheme="minorHAnsi" w:hAnsiTheme="minorHAnsi" w:cs="Arial"/>
                <w:i/>
              </w:rPr>
            </w:pPr>
            <w:r w:rsidRPr="00CE0EA9">
              <w:rPr>
                <w:rFonts w:asciiTheme="minorHAnsi" w:hAnsiTheme="minorHAnsi" w:cs="Arial"/>
                <w:i/>
              </w:rPr>
              <w:t>-</w:t>
            </w:r>
            <w:proofErr w:type="spellStart"/>
            <w:r w:rsidRPr="00CE0EA9">
              <w:rPr>
                <w:rFonts w:asciiTheme="minorHAnsi" w:hAnsiTheme="minorHAnsi" w:cs="Arial"/>
                <w:i/>
              </w:rPr>
              <w:t>Συν</w:t>
            </w:r>
            <w:proofErr w:type="spellEnd"/>
            <w:r w:rsidRPr="00CE0EA9">
              <w:rPr>
                <w:rFonts w:asciiTheme="minorHAnsi" w:hAnsiTheme="minorHAnsi" w:cs="Arial"/>
                <w:i/>
              </w:rPr>
              <w:t>αφή επ</w:t>
            </w:r>
            <w:proofErr w:type="spellStart"/>
            <w:r w:rsidRPr="00CE0EA9">
              <w:rPr>
                <w:rFonts w:asciiTheme="minorHAnsi" w:hAnsiTheme="minorHAnsi" w:cs="Arial"/>
                <w:i/>
              </w:rPr>
              <w:t>ιστημονικά</w:t>
            </w:r>
            <w:proofErr w:type="spellEnd"/>
            <w:r w:rsidRPr="00CE0EA9">
              <w:rPr>
                <w:rFonts w:asciiTheme="minorHAnsi" w:hAnsiTheme="minorHAnsi" w:cs="Arial"/>
                <w:i/>
              </w:rPr>
              <w:t xml:space="preserve"> π</w:t>
            </w:r>
            <w:proofErr w:type="spellStart"/>
            <w:r w:rsidRPr="00CE0EA9">
              <w:rPr>
                <w:rFonts w:asciiTheme="minorHAnsi" w:hAnsiTheme="minorHAnsi" w:cs="Arial"/>
                <w:i/>
              </w:rPr>
              <w:t>εριοδικά</w:t>
            </w:r>
            <w:proofErr w:type="spellEnd"/>
            <w:r w:rsidRPr="00CE0EA9">
              <w:rPr>
                <w:rFonts w:asciiTheme="minorHAnsi" w:hAnsiTheme="minorHAnsi" w:cs="Arial"/>
                <w:i/>
              </w:rPr>
              <w:t>:</w:t>
            </w:r>
          </w:p>
          <w:p w14:paraId="074D8826" w14:textId="77777777" w:rsidR="008C1321" w:rsidRPr="00031A1D" w:rsidRDefault="008C1321" w:rsidP="00762D9E">
            <w:pPr>
              <w:pStyle w:val="ab"/>
              <w:numPr>
                <w:ilvl w:val="0"/>
                <w:numId w:val="8"/>
              </w:numPr>
              <w:spacing w:after="120" w:line="240" w:lineRule="auto"/>
              <w:jc w:val="both"/>
              <w:rPr>
                <w:rFonts w:asciiTheme="minorHAnsi" w:hAnsiTheme="minorHAnsi"/>
                <w:lang w:val="en-US"/>
              </w:rPr>
            </w:pPr>
            <w:r w:rsidRPr="00031A1D">
              <w:rPr>
                <w:rFonts w:asciiTheme="minorHAnsi" w:hAnsiTheme="minorHAnsi"/>
                <w:lang w:val="en-US"/>
              </w:rPr>
              <w:t>Journal of Risk</w:t>
            </w:r>
          </w:p>
          <w:p w14:paraId="446CD0CD" w14:textId="77777777" w:rsidR="008C1321" w:rsidRPr="00031A1D" w:rsidRDefault="008C1321" w:rsidP="00762D9E">
            <w:pPr>
              <w:pStyle w:val="ab"/>
              <w:numPr>
                <w:ilvl w:val="0"/>
                <w:numId w:val="8"/>
              </w:numPr>
              <w:spacing w:after="120" w:line="240" w:lineRule="auto"/>
              <w:jc w:val="both"/>
              <w:rPr>
                <w:rFonts w:asciiTheme="minorHAnsi" w:hAnsiTheme="minorHAnsi"/>
                <w:lang w:val="en-US"/>
              </w:rPr>
            </w:pPr>
            <w:r w:rsidRPr="00031A1D">
              <w:rPr>
                <w:rFonts w:asciiTheme="minorHAnsi" w:hAnsiTheme="minorHAnsi"/>
                <w:lang w:val="en-US"/>
              </w:rPr>
              <w:t>Journal of Risk and Insurance</w:t>
            </w:r>
          </w:p>
          <w:p w14:paraId="1D932EC1" w14:textId="77777777" w:rsidR="008C1321" w:rsidRPr="00031A1D" w:rsidRDefault="008C1321" w:rsidP="00762D9E">
            <w:pPr>
              <w:pStyle w:val="ab"/>
              <w:widowControl w:val="0"/>
              <w:numPr>
                <w:ilvl w:val="0"/>
                <w:numId w:val="8"/>
              </w:numPr>
              <w:autoSpaceDE w:val="0"/>
              <w:autoSpaceDN w:val="0"/>
              <w:adjustRightInd w:val="0"/>
              <w:spacing w:after="0" w:line="240" w:lineRule="auto"/>
              <w:jc w:val="both"/>
              <w:rPr>
                <w:rFonts w:asciiTheme="minorHAnsi" w:hAnsiTheme="minorHAnsi"/>
                <w:lang w:val="en-US"/>
              </w:rPr>
            </w:pPr>
            <w:r w:rsidRPr="00031A1D">
              <w:rPr>
                <w:rFonts w:asciiTheme="minorHAnsi" w:hAnsiTheme="minorHAnsi"/>
                <w:lang w:val="en-US"/>
              </w:rPr>
              <w:t>Journal of Risk and Uncertainty</w:t>
            </w:r>
          </w:p>
          <w:p w14:paraId="39860FFB" w14:textId="48D039C9" w:rsidR="000F4FD4" w:rsidRPr="006261DF" w:rsidRDefault="008C1321" w:rsidP="00762D9E">
            <w:pPr>
              <w:pStyle w:val="ab"/>
              <w:numPr>
                <w:ilvl w:val="0"/>
                <w:numId w:val="8"/>
              </w:numPr>
              <w:spacing w:after="120" w:line="240" w:lineRule="auto"/>
              <w:jc w:val="both"/>
              <w:rPr>
                <w:rFonts w:asciiTheme="minorHAnsi" w:hAnsiTheme="minorHAnsi"/>
                <w:lang w:val="en-US"/>
              </w:rPr>
            </w:pPr>
            <w:r w:rsidRPr="00031A1D">
              <w:rPr>
                <w:rFonts w:asciiTheme="minorHAnsi" w:hAnsiTheme="minorHAnsi"/>
                <w:lang w:val="en-US"/>
              </w:rPr>
              <w:t>Journal of Finance</w:t>
            </w:r>
          </w:p>
          <w:p w14:paraId="39860FFC" w14:textId="77777777" w:rsidR="000F4FD4" w:rsidRDefault="000F4FD4" w:rsidP="007673F3">
            <w:pPr>
              <w:jc w:val="both"/>
              <w:rPr>
                <w:rFonts w:ascii="Calibri" w:eastAsia="Calibri" w:hAnsi="Calibri" w:cs="Arial"/>
                <w:color w:val="002060"/>
                <w:lang w:val="el-GR"/>
              </w:rPr>
            </w:pPr>
          </w:p>
          <w:p w14:paraId="39860FFD" w14:textId="77777777" w:rsidR="000F4FD4" w:rsidRPr="00705AAD" w:rsidRDefault="000F4FD4" w:rsidP="007673F3">
            <w:pPr>
              <w:jc w:val="both"/>
              <w:rPr>
                <w:rFonts w:ascii="Calibri" w:hAnsi="Calibri" w:cs="Arial"/>
                <w:b/>
                <w:lang w:val="el-GR"/>
              </w:rPr>
            </w:pPr>
          </w:p>
        </w:tc>
      </w:tr>
    </w:tbl>
    <w:p w14:paraId="39860FFF" w14:textId="77777777" w:rsidR="000F4FD4" w:rsidRPr="00F21D37"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bookmarkEnd w:id="0"/>
    <w:p w14:paraId="39861000" w14:textId="77777777" w:rsidR="000F4FD4" w:rsidRDefault="000F4FD4" w:rsidP="000F4FD4">
      <w:pPr>
        <w:rPr>
          <w:rFonts w:ascii="Cambria" w:hAnsi="Cambria"/>
          <w:b/>
          <w:bCs/>
          <w:sz w:val="28"/>
          <w:lang w:val="el-GR"/>
        </w:rPr>
      </w:pPr>
    </w:p>
    <w:sectPr w:rsidR="000F4FD4"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9A58D" w14:textId="77777777" w:rsidR="00C60C9D" w:rsidRDefault="00C60C9D">
      <w:r>
        <w:separator/>
      </w:r>
    </w:p>
  </w:endnote>
  <w:endnote w:type="continuationSeparator" w:id="0">
    <w:p w14:paraId="335CB76C" w14:textId="77777777" w:rsidR="00C60C9D" w:rsidRDefault="00C6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347A" w14:textId="77777777" w:rsidR="00C60C9D" w:rsidRDefault="00C60C9D">
      <w:r>
        <w:separator/>
      </w:r>
    </w:p>
  </w:footnote>
  <w:footnote w:type="continuationSeparator" w:id="0">
    <w:p w14:paraId="3AF3B595" w14:textId="77777777" w:rsidR="00C60C9D" w:rsidRDefault="00C60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1005" w14:textId="77777777"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9861006" w14:textId="77777777"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3AA"/>
    <w:multiLevelType w:val="hybridMultilevel"/>
    <w:tmpl w:val="2F3461B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39651EC9"/>
    <w:multiLevelType w:val="hybridMultilevel"/>
    <w:tmpl w:val="9A788BEC"/>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2F5005A"/>
    <w:multiLevelType w:val="hybridMultilevel"/>
    <w:tmpl w:val="4CCCA3C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435C6924"/>
    <w:multiLevelType w:val="hybridMultilevel"/>
    <w:tmpl w:val="C21413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DFE1A30"/>
    <w:multiLevelType w:val="hybridMultilevel"/>
    <w:tmpl w:val="42FAF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7" w15:restartNumberingAfterBreak="0">
    <w:nsid w:val="6EAB5FF9"/>
    <w:multiLevelType w:val="hybridMultilevel"/>
    <w:tmpl w:val="053E7E2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714C342E"/>
    <w:multiLevelType w:val="hybridMultilevel"/>
    <w:tmpl w:val="31749D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8"/>
  </w:num>
  <w:num w:numId="5">
    <w:abstractNumId w:val="5"/>
  </w:num>
  <w:num w:numId="6">
    <w:abstractNumId w:val="4"/>
  </w:num>
  <w:num w:numId="7">
    <w:abstractNumId w:val="2"/>
  </w:num>
  <w:num w:numId="8">
    <w:abstractNumId w:val="0"/>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5E72"/>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1B7B"/>
    <w:rsid w:val="00255063"/>
    <w:rsid w:val="0025547E"/>
    <w:rsid w:val="0026051D"/>
    <w:rsid w:val="00260B12"/>
    <w:rsid w:val="00261622"/>
    <w:rsid w:val="00265F0D"/>
    <w:rsid w:val="002706A7"/>
    <w:rsid w:val="00271BEE"/>
    <w:rsid w:val="00271F7D"/>
    <w:rsid w:val="00272884"/>
    <w:rsid w:val="0027626F"/>
    <w:rsid w:val="002774DD"/>
    <w:rsid w:val="00277781"/>
    <w:rsid w:val="00280486"/>
    <w:rsid w:val="00280BFE"/>
    <w:rsid w:val="0028166F"/>
    <w:rsid w:val="00282FAB"/>
    <w:rsid w:val="00285D8B"/>
    <w:rsid w:val="00286A85"/>
    <w:rsid w:val="002874EB"/>
    <w:rsid w:val="0029057A"/>
    <w:rsid w:val="00296F0C"/>
    <w:rsid w:val="002A00A6"/>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4E3"/>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5E50"/>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0F5"/>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1D0"/>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261DF"/>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2D9E"/>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1321"/>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39EC"/>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B7E75"/>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34B3"/>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40F4"/>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0C9D"/>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17A79"/>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42DB"/>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515"/>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860F25"/>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customStyle="1" w:styleId="11">
    <w:name w:val="Παράγραφος λίστας1"/>
    <w:basedOn w:val="a"/>
    <w:rsid w:val="002A00A6"/>
    <w:pPr>
      <w:spacing w:after="200" w:line="276" w:lineRule="auto"/>
      <w:ind w:left="720"/>
      <w:contextualSpacing/>
    </w:pPr>
    <w:rPr>
      <w:rFonts w:ascii="Calibri" w:hAnsi="Calibri"/>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1530</Words>
  <Characters>8262</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TZEREMES PANAGIOTIS</cp:lastModifiedBy>
  <cp:revision>2</cp:revision>
  <cp:lastPrinted>2014-04-24T14:33:00Z</cp:lastPrinted>
  <dcterms:created xsi:type="dcterms:W3CDTF">2021-10-25T16:54:00Z</dcterms:created>
  <dcterms:modified xsi:type="dcterms:W3CDTF">2021-10-25T16:54:00Z</dcterms:modified>
</cp:coreProperties>
</file>