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855E" w14:textId="77777777" w:rsidR="00F97AE0" w:rsidRDefault="00946596">
      <w:pPr>
        <w:rPr>
          <w:rFonts w:ascii="Calibri" w:hAnsi="Calibri" w:cs="Arial"/>
          <w:b/>
          <w:lang w:val="el-GR"/>
        </w:rPr>
      </w:pPr>
      <w:bookmarkStart w:id="0" w:name="_Toc181708547"/>
      <w:r>
        <w:rPr>
          <w:rFonts w:ascii="Calibri" w:hAnsi="Calibri" w:cs="Arial"/>
          <w:b/>
          <w:lang w:val="el-GR"/>
        </w:rPr>
        <w:t>Στοιχεία Καθηγητή</w:t>
      </w:r>
    </w:p>
    <w:tbl>
      <w:tblPr>
        <w:tblStyle w:val="ac"/>
        <w:tblpPr w:leftFromText="180" w:rightFromText="180" w:horzAnchor="margin" w:tblpY="588"/>
        <w:tblW w:w="0" w:type="auto"/>
        <w:tblLook w:val="04A0" w:firstRow="1" w:lastRow="0" w:firstColumn="1" w:lastColumn="0" w:noHBand="0" w:noVBand="1"/>
      </w:tblPr>
      <w:tblGrid>
        <w:gridCol w:w="2022"/>
        <w:gridCol w:w="2045"/>
        <w:gridCol w:w="2423"/>
        <w:gridCol w:w="2684"/>
      </w:tblGrid>
      <w:tr w:rsidR="00F97AE0" w:rsidRPr="00593E80" w14:paraId="591184FC" w14:textId="77777777" w:rsidTr="00A72F7E">
        <w:tc>
          <w:tcPr>
            <w:tcW w:w="2074" w:type="dxa"/>
          </w:tcPr>
          <w:p w14:paraId="681E3320" w14:textId="77777777" w:rsidR="00F97AE0" w:rsidRPr="00593E80" w:rsidRDefault="00F97AE0" w:rsidP="00A72F7E">
            <w:bookmarkStart w:id="1" w:name="_Hlk81168253"/>
            <w:r w:rsidRPr="00593E80">
              <w:t>α/α</w:t>
            </w:r>
          </w:p>
        </w:tc>
        <w:tc>
          <w:tcPr>
            <w:tcW w:w="2074" w:type="dxa"/>
          </w:tcPr>
          <w:p w14:paraId="699C3381" w14:textId="77777777" w:rsidR="00F97AE0" w:rsidRPr="00593E80" w:rsidRDefault="00F97AE0" w:rsidP="00A72F7E">
            <w:proofErr w:type="spellStart"/>
            <w:r w:rsidRPr="00593E80">
              <w:t>Όνομ</w:t>
            </w:r>
            <w:proofErr w:type="spellEnd"/>
            <w:r w:rsidRPr="00593E80">
              <w:t>α</w:t>
            </w:r>
          </w:p>
        </w:tc>
        <w:tc>
          <w:tcPr>
            <w:tcW w:w="2074" w:type="dxa"/>
          </w:tcPr>
          <w:p w14:paraId="2870D6BF" w14:textId="77777777" w:rsidR="00F97AE0" w:rsidRPr="00593E80" w:rsidRDefault="00F97AE0" w:rsidP="00A72F7E">
            <w:proofErr w:type="spellStart"/>
            <w:r w:rsidRPr="00593E80">
              <w:t>Γνωστικό</w:t>
            </w:r>
            <w:proofErr w:type="spellEnd"/>
            <w:r w:rsidRPr="00593E80">
              <w:t xml:space="preserve"> </w:t>
            </w:r>
            <w:proofErr w:type="spellStart"/>
            <w:r w:rsidRPr="00593E80">
              <w:t>Αντικείμενο</w:t>
            </w:r>
            <w:proofErr w:type="spellEnd"/>
          </w:p>
        </w:tc>
        <w:tc>
          <w:tcPr>
            <w:tcW w:w="2074" w:type="dxa"/>
          </w:tcPr>
          <w:p w14:paraId="0BEB3309" w14:textId="77777777" w:rsidR="00F97AE0" w:rsidRPr="00593E80" w:rsidRDefault="00F97AE0" w:rsidP="00A72F7E">
            <w:proofErr w:type="spellStart"/>
            <w:r w:rsidRPr="00593E80">
              <w:t>Ερευνητικά</w:t>
            </w:r>
            <w:proofErr w:type="spellEnd"/>
            <w:r w:rsidRPr="00593E80">
              <w:t xml:space="preserve"> </w:t>
            </w:r>
            <w:proofErr w:type="spellStart"/>
            <w:r w:rsidRPr="00593E80">
              <w:t>Ενδι</w:t>
            </w:r>
            <w:proofErr w:type="spellEnd"/>
            <w:r w:rsidRPr="00593E80">
              <w:t>αφέροντα</w:t>
            </w:r>
          </w:p>
        </w:tc>
      </w:tr>
      <w:tr w:rsidR="00F97AE0" w:rsidRPr="00593E80" w14:paraId="1D1D18C9" w14:textId="77777777" w:rsidTr="00A72F7E">
        <w:tc>
          <w:tcPr>
            <w:tcW w:w="2074" w:type="dxa"/>
          </w:tcPr>
          <w:p w14:paraId="1027918A" w14:textId="77777777" w:rsidR="00F97AE0" w:rsidRPr="00593E80" w:rsidRDefault="00F97AE0" w:rsidP="00A72F7E"/>
        </w:tc>
        <w:tc>
          <w:tcPr>
            <w:tcW w:w="2074" w:type="dxa"/>
          </w:tcPr>
          <w:p w14:paraId="59071460" w14:textId="77777777" w:rsidR="00F97AE0" w:rsidRPr="002602A3" w:rsidRDefault="00F97AE0" w:rsidP="00A72F7E">
            <w:pPr>
              <w:rPr>
                <w:lang w:val="el-GR"/>
              </w:rPr>
            </w:pPr>
            <w:r>
              <w:rPr>
                <w:lang w:val="el-GR"/>
              </w:rPr>
              <w:t xml:space="preserve">Αντώνιος </w:t>
            </w:r>
            <w:proofErr w:type="spellStart"/>
            <w:r>
              <w:rPr>
                <w:lang w:val="el-GR"/>
              </w:rPr>
              <w:t>Περσάκης</w:t>
            </w:r>
            <w:proofErr w:type="spellEnd"/>
          </w:p>
        </w:tc>
        <w:tc>
          <w:tcPr>
            <w:tcW w:w="2074" w:type="dxa"/>
          </w:tcPr>
          <w:p w14:paraId="7FA59E62" w14:textId="77777777" w:rsidR="00F97AE0" w:rsidRPr="002602A3" w:rsidRDefault="00F97AE0" w:rsidP="00A72F7E">
            <w:pPr>
              <w:autoSpaceDE w:val="0"/>
              <w:autoSpaceDN w:val="0"/>
              <w:adjustRightInd w:val="0"/>
              <w:rPr>
                <w:rFonts w:ascii="Tahoma" w:hAnsi="Tahoma" w:cs="Tahoma"/>
                <w:lang w:val="el-GR"/>
              </w:rPr>
            </w:pPr>
            <w:r w:rsidRPr="002602A3">
              <w:rPr>
                <w:rFonts w:ascii="Tahoma" w:hAnsi="Tahoma" w:cs="Tahoma"/>
                <w:lang w:val="el-GR"/>
              </w:rPr>
              <w:t>Χρηματοοικονομικ</w:t>
            </w:r>
            <w:r>
              <w:rPr>
                <w:rFonts w:ascii="Tahoma" w:hAnsi="Tahoma" w:cs="Tahoma"/>
                <w:lang w:val="el-GR"/>
              </w:rPr>
              <w:t>ή</w:t>
            </w:r>
            <w:r w:rsidRPr="002602A3">
              <w:rPr>
                <w:rFonts w:ascii="Tahoma" w:hAnsi="Tahoma" w:cs="Tahoma"/>
                <w:lang w:val="el-GR"/>
              </w:rPr>
              <w:t xml:space="preserve"> </w:t>
            </w:r>
            <w:r w:rsidRPr="002602A3">
              <w:rPr>
                <w:rFonts w:ascii="Tahoma" w:hAnsi="Tahoma" w:cs="Tahoma"/>
                <w:sz w:val="23"/>
                <w:szCs w:val="23"/>
                <w:lang w:val="el-GR"/>
              </w:rPr>
              <w:t>Λογιστικ</w:t>
            </w:r>
            <w:r>
              <w:rPr>
                <w:rFonts w:ascii="Tahoma" w:hAnsi="Tahoma" w:cs="Tahoma"/>
                <w:sz w:val="23"/>
                <w:szCs w:val="23"/>
                <w:lang w:val="el-GR"/>
              </w:rPr>
              <w:t>ή</w:t>
            </w:r>
            <w:r w:rsidRPr="002602A3">
              <w:rPr>
                <w:rFonts w:ascii="Tahoma" w:hAnsi="Tahoma" w:cs="Tahoma"/>
                <w:sz w:val="23"/>
                <w:szCs w:val="23"/>
                <w:lang w:val="el-GR"/>
              </w:rPr>
              <w:t xml:space="preserve"> </w:t>
            </w:r>
            <w:r w:rsidRPr="002602A3">
              <w:rPr>
                <w:rFonts w:ascii="Tahoma" w:hAnsi="Tahoma" w:cs="Tahoma"/>
                <w:lang w:val="el-GR"/>
              </w:rPr>
              <w:t xml:space="preserve">με </w:t>
            </w:r>
            <w:r>
              <w:rPr>
                <w:rFonts w:ascii="Tahoma" w:hAnsi="Tahoma" w:cs="Tahoma"/>
                <w:lang w:val="el-GR"/>
              </w:rPr>
              <w:t>Έ</w:t>
            </w:r>
            <w:r w:rsidRPr="002602A3">
              <w:rPr>
                <w:rFonts w:ascii="Tahoma" w:hAnsi="Tahoma" w:cs="Tahoma"/>
                <w:lang w:val="el-GR"/>
              </w:rPr>
              <w:t xml:space="preserve">μφαση </w:t>
            </w:r>
            <w:r w:rsidRPr="002602A3">
              <w:rPr>
                <w:rFonts w:ascii="Tahoma" w:hAnsi="Tahoma" w:cs="Tahoma"/>
                <w:sz w:val="21"/>
                <w:szCs w:val="21"/>
                <w:lang w:val="el-GR"/>
              </w:rPr>
              <w:t xml:space="preserve">στην </w:t>
            </w:r>
            <w:r w:rsidRPr="002602A3">
              <w:rPr>
                <w:rFonts w:ascii="Tahoma" w:hAnsi="Tahoma" w:cs="Tahoma"/>
                <w:lang w:val="el-GR"/>
              </w:rPr>
              <w:t>Αν</w:t>
            </w:r>
            <w:r>
              <w:rPr>
                <w:rFonts w:ascii="Tahoma" w:hAnsi="Tahoma" w:cs="Tahoma"/>
                <w:lang w:val="el-GR"/>
              </w:rPr>
              <w:t>ά</w:t>
            </w:r>
            <w:r w:rsidRPr="002602A3">
              <w:rPr>
                <w:rFonts w:ascii="Tahoma" w:hAnsi="Tahoma" w:cs="Tahoma"/>
                <w:lang w:val="el-GR"/>
              </w:rPr>
              <w:t>λυση των Χρηματοοικονομικ</w:t>
            </w:r>
            <w:r>
              <w:rPr>
                <w:rFonts w:ascii="Tahoma" w:hAnsi="Tahoma" w:cs="Tahoma"/>
                <w:lang w:val="el-GR"/>
              </w:rPr>
              <w:t>ώ</w:t>
            </w:r>
            <w:r w:rsidRPr="002602A3">
              <w:rPr>
                <w:rFonts w:ascii="Tahoma" w:hAnsi="Tahoma" w:cs="Tahoma"/>
                <w:lang w:val="el-GR"/>
              </w:rPr>
              <w:t>ν</w:t>
            </w:r>
          </w:p>
          <w:p w14:paraId="0FBA0AF1" w14:textId="77777777" w:rsidR="00F97AE0" w:rsidRPr="00593E80" w:rsidRDefault="00F97AE0" w:rsidP="00A72F7E">
            <w:r>
              <w:rPr>
                <w:rFonts w:ascii="Tahoma" w:hAnsi="Tahoma" w:cs="Tahoma"/>
              </w:rPr>
              <w:t>Κατα</w:t>
            </w:r>
            <w:proofErr w:type="spellStart"/>
            <w:r>
              <w:rPr>
                <w:rFonts w:ascii="Tahoma" w:hAnsi="Tahoma" w:cs="Tahoma"/>
              </w:rPr>
              <w:t>στ</w:t>
            </w:r>
            <w:proofErr w:type="spellEnd"/>
            <w:r>
              <w:rPr>
                <w:rFonts w:ascii="Tahoma" w:hAnsi="Tahoma" w:cs="Tahoma"/>
                <w:lang w:val="el-GR"/>
              </w:rPr>
              <w:t>ά</w:t>
            </w:r>
            <w:proofErr w:type="spellStart"/>
            <w:r>
              <w:rPr>
                <w:rFonts w:ascii="Tahoma" w:hAnsi="Tahoma" w:cs="Tahoma"/>
              </w:rPr>
              <w:t>σεων</w:t>
            </w:r>
            <w:proofErr w:type="spellEnd"/>
            <w:r>
              <w:rPr>
                <w:rFonts w:ascii="Tahoma" w:hAnsi="Tahoma" w:cs="Tahoma"/>
              </w:rPr>
              <w:t>»</w:t>
            </w:r>
          </w:p>
        </w:tc>
        <w:tc>
          <w:tcPr>
            <w:tcW w:w="2074" w:type="dxa"/>
          </w:tcPr>
          <w:p w14:paraId="6F42846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Χρηματοοικονομική Λογιστική</w:t>
            </w:r>
          </w:p>
          <w:p w14:paraId="65DE8736"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Ελεγκτική</w:t>
            </w:r>
          </w:p>
          <w:p w14:paraId="24F5FF2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Δημόσια Λογιστική</w:t>
            </w:r>
          </w:p>
          <w:p w14:paraId="0C4A6186" w14:textId="77777777" w:rsidR="00F97AE0" w:rsidRDefault="00F97AE0" w:rsidP="00F97AE0">
            <w:pPr>
              <w:pStyle w:val="ab"/>
              <w:numPr>
                <w:ilvl w:val="0"/>
                <w:numId w:val="8"/>
              </w:numPr>
              <w:spacing w:after="0" w:line="240" w:lineRule="auto"/>
              <w:rPr>
                <w:sz w:val="24"/>
                <w:szCs w:val="24"/>
              </w:rPr>
            </w:pPr>
            <w:r w:rsidRPr="002602A3">
              <w:rPr>
                <w:sz w:val="24"/>
                <w:szCs w:val="24"/>
              </w:rPr>
              <w:t>Ανάλυση των Χρηματοοικονομικών Καταστάσεων</w:t>
            </w:r>
          </w:p>
          <w:p w14:paraId="1C8C09CE" w14:textId="77777777" w:rsidR="00F97AE0" w:rsidRDefault="00F97AE0" w:rsidP="00F97AE0">
            <w:pPr>
              <w:pStyle w:val="ab"/>
              <w:numPr>
                <w:ilvl w:val="0"/>
                <w:numId w:val="8"/>
              </w:numPr>
              <w:spacing w:after="0" w:line="240" w:lineRule="auto"/>
              <w:rPr>
                <w:sz w:val="24"/>
                <w:szCs w:val="24"/>
              </w:rPr>
            </w:pPr>
            <w:r>
              <w:rPr>
                <w:sz w:val="24"/>
                <w:szCs w:val="24"/>
              </w:rPr>
              <w:t>Αειφόρος λογιστική</w:t>
            </w:r>
          </w:p>
          <w:p w14:paraId="4360D92F" w14:textId="77777777" w:rsidR="00F97AE0" w:rsidRDefault="00F97AE0" w:rsidP="00F97AE0">
            <w:pPr>
              <w:pStyle w:val="ab"/>
              <w:numPr>
                <w:ilvl w:val="0"/>
                <w:numId w:val="8"/>
              </w:numPr>
              <w:spacing w:after="0" w:line="240" w:lineRule="auto"/>
              <w:rPr>
                <w:sz w:val="24"/>
                <w:szCs w:val="24"/>
              </w:rPr>
            </w:pPr>
            <w:r>
              <w:rPr>
                <w:sz w:val="24"/>
                <w:szCs w:val="24"/>
              </w:rPr>
              <w:t>Χρηματοοικονομική διοίκηση</w:t>
            </w:r>
          </w:p>
          <w:p w14:paraId="7578C680" w14:textId="77777777" w:rsidR="00F97AE0" w:rsidRDefault="00F97AE0" w:rsidP="00F97AE0">
            <w:pPr>
              <w:pStyle w:val="ab"/>
              <w:numPr>
                <w:ilvl w:val="0"/>
                <w:numId w:val="8"/>
              </w:numPr>
              <w:spacing w:after="0" w:line="240" w:lineRule="auto"/>
              <w:rPr>
                <w:sz w:val="24"/>
                <w:szCs w:val="24"/>
              </w:rPr>
            </w:pPr>
            <w:r>
              <w:rPr>
                <w:sz w:val="24"/>
                <w:szCs w:val="24"/>
              </w:rPr>
              <w:t>Λογιστική κόστους</w:t>
            </w:r>
          </w:p>
          <w:p w14:paraId="356401F4" w14:textId="77777777" w:rsidR="00F97AE0" w:rsidRDefault="00F97AE0" w:rsidP="00F97AE0">
            <w:pPr>
              <w:pStyle w:val="ab"/>
              <w:numPr>
                <w:ilvl w:val="0"/>
                <w:numId w:val="8"/>
              </w:numPr>
              <w:spacing w:after="0" w:line="240" w:lineRule="auto"/>
              <w:rPr>
                <w:sz w:val="24"/>
                <w:szCs w:val="24"/>
              </w:rPr>
            </w:pPr>
            <w:r>
              <w:rPr>
                <w:sz w:val="24"/>
                <w:szCs w:val="24"/>
              </w:rPr>
              <w:t>Διεθνή Λογιστικά Πρότυπα</w:t>
            </w:r>
          </w:p>
          <w:p w14:paraId="58ABC561" w14:textId="77777777" w:rsidR="00F97AE0" w:rsidRDefault="00F97AE0" w:rsidP="00F97AE0">
            <w:pPr>
              <w:pStyle w:val="ab"/>
              <w:numPr>
                <w:ilvl w:val="0"/>
                <w:numId w:val="8"/>
              </w:numPr>
              <w:spacing w:after="0" w:line="240" w:lineRule="auto"/>
              <w:rPr>
                <w:sz w:val="24"/>
                <w:szCs w:val="24"/>
              </w:rPr>
            </w:pPr>
            <w:r>
              <w:rPr>
                <w:sz w:val="24"/>
                <w:szCs w:val="24"/>
              </w:rPr>
              <w:t>Ελληνικά Λογιστικά Πρότυπα</w:t>
            </w:r>
          </w:p>
          <w:p w14:paraId="50C00EFA" w14:textId="77777777" w:rsidR="00F97AE0" w:rsidRPr="00CF19C5" w:rsidRDefault="00F97AE0" w:rsidP="00F97AE0">
            <w:pPr>
              <w:pStyle w:val="ab"/>
              <w:numPr>
                <w:ilvl w:val="0"/>
                <w:numId w:val="8"/>
              </w:numPr>
              <w:spacing w:after="0" w:line="240" w:lineRule="auto"/>
              <w:rPr>
                <w:sz w:val="24"/>
                <w:szCs w:val="24"/>
              </w:rPr>
            </w:pPr>
            <w:r>
              <w:rPr>
                <w:sz w:val="24"/>
                <w:szCs w:val="24"/>
              </w:rPr>
              <w:t>Διοικητική Λογιστική</w:t>
            </w:r>
          </w:p>
          <w:p w14:paraId="730B6682" w14:textId="77777777" w:rsidR="00F97AE0" w:rsidRDefault="00F97AE0" w:rsidP="00F97AE0">
            <w:pPr>
              <w:pStyle w:val="ab"/>
              <w:numPr>
                <w:ilvl w:val="0"/>
                <w:numId w:val="8"/>
              </w:numPr>
              <w:spacing w:after="0" w:line="240" w:lineRule="auto"/>
              <w:rPr>
                <w:sz w:val="24"/>
                <w:szCs w:val="24"/>
              </w:rPr>
            </w:pPr>
            <w:r>
              <w:rPr>
                <w:sz w:val="24"/>
                <w:szCs w:val="24"/>
              </w:rPr>
              <w:t>Λογιστική Αντιστάθμισης</w:t>
            </w:r>
          </w:p>
          <w:p w14:paraId="17687354" w14:textId="77777777" w:rsidR="00F97AE0" w:rsidRPr="008C222C" w:rsidRDefault="00F97AE0" w:rsidP="00F97AE0">
            <w:pPr>
              <w:pStyle w:val="ab"/>
              <w:numPr>
                <w:ilvl w:val="0"/>
                <w:numId w:val="8"/>
              </w:numPr>
              <w:spacing w:after="0" w:line="240" w:lineRule="auto"/>
              <w:rPr>
                <w:sz w:val="24"/>
                <w:szCs w:val="24"/>
              </w:rPr>
            </w:pPr>
            <w:r>
              <w:rPr>
                <w:sz w:val="24"/>
                <w:szCs w:val="24"/>
              </w:rPr>
              <w:t>Ενοποιημένες Χρηματοοικονομικές Καταστάσεις</w:t>
            </w:r>
          </w:p>
        </w:tc>
      </w:tr>
      <w:tr w:rsidR="00F97AE0" w:rsidRPr="00D01A63" w14:paraId="2FC91014" w14:textId="77777777" w:rsidTr="00A72F7E">
        <w:trPr>
          <w:trHeight w:val="5625"/>
        </w:trPr>
        <w:tc>
          <w:tcPr>
            <w:tcW w:w="2074" w:type="dxa"/>
          </w:tcPr>
          <w:p w14:paraId="004CA480" w14:textId="77777777" w:rsidR="00F97AE0" w:rsidRPr="002602A3" w:rsidRDefault="00F97AE0" w:rsidP="00A72F7E">
            <w:pPr>
              <w:rPr>
                <w:lang w:val="el-GR"/>
              </w:rPr>
            </w:pPr>
          </w:p>
        </w:tc>
        <w:tc>
          <w:tcPr>
            <w:tcW w:w="6222" w:type="dxa"/>
            <w:gridSpan w:val="3"/>
          </w:tcPr>
          <w:p w14:paraId="174F6EEF" w14:textId="77777777" w:rsidR="00F97AE0" w:rsidRPr="00D01A63" w:rsidRDefault="00F97AE0" w:rsidP="00A72F7E">
            <w:pPr>
              <w:jc w:val="both"/>
              <w:rPr>
                <w:b/>
              </w:rPr>
            </w:pPr>
            <w:proofErr w:type="spellStart"/>
            <w:r w:rsidRPr="00D01A63">
              <w:rPr>
                <w:b/>
              </w:rPr>
              <w:t>Ενδεικτικές</w:t>
            </w:r>
            <w:proofErr w:type="spellEnd"/>
            <w:r w:rsidRPr="00D01A63">
              <w:rPr>
                <w:b/>
              </w:rPr>
              <w:t xml:space="preserve"> </w:t>
            </w:r>
            <w:proofErr w:type="spellStart"/>
            <w:r w:rsidRPr="00D01A63">
              <w:rPr>
                <w:b/>
              </w:rPr>
              <w:t>Δημοσιεύσεις</w:t>
            </w:r>
            <w:proofErr w:type="spellEnd"/>
          </w:p>
          <w:p w14:paraId="5D5F95A6" w14:textId="77777777" w:rsidR="00F97AE0" w:rsidRPr="00D01A63" w:rsidRDefault="00F97AE0" w:rsidP="00A72F7E">
            <w:pPr>
              <w:jc w:val="both"/>
              <w:rPr>
                <w:b/>
              </w:rPr>
            </w:pPr>
            <w:r w:rsidRPr="00D01A63">
              <w:rPr>
                <w:b/>
              </w:rPr>
              <w:t>ABS Tier 3</w:t>
            </w:r>
          </w:p>
          <w:p w14:paraId="36FCECCF" w14:textId="77777777" w:rsidR="00F97AE0" w:rsidRPr="00D01A63"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(2015), “Cost of Capital, Audit and Earnings Quality under</w:t>
            </w:r>
            <w:r>
              <w:t xml:space="preserve"> </w:t>
            </w:r>
            <w:r w:rsidRPr="00D01A63">
              <w:t>Financial Crisis: A Global</w:t>
            </w:r>
            <w:r>
              <w:t xml:space="preserve"> </w:t>
            </w:r>
            <w:r w:rsidRPr="00D01A63">
              <w:t>Empirical Investigation”, Journal of International Financial Markets,</w:t>
            </w:r>
            <w:r>
              <w:t xml:space="preserve"> </w:t>
            </w:r>
            <w:r w:rsidRPr="00D01A63">
              <w:t>Institutions &amp; Money, 38, pp. 3-24.</w:t>
            </w:r>
          </w:p>
          <w:p w14:paraId="201595A5" w14:textId="77777777" w:rsidR="00F97AE0" w:rsidRPr="00D01A63"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w:t>
            </w:r>
            <w:r>
              <w:t xml:space="preserve">2016), “Audit Quality, Investor </w:t>
            </w:r>
            <w:r w:rsidRPr="00D01A63">
              <w:t>Protection and Earnings</w:t>
            </w:r>
            <w:r>
              <w:t xml:space="preserve"> </w:t>
            </w:r>
            <w:r w:rsidRPr="00D01A63">
              <w:t>Management during the Financial Crisis of 2008: An International</w:t>
            </w:r>
            <w:r>
              <w:t xml:space="preserve"> </w:t>
            </w:r>
            <w:r w:rsidRPr="00D01A63">
              <w:t>Perspective”, Journal of International Financial Markets, Institutions</w:t>
            </w:r>
            <w:r>
              <w:t xml:space="preserve"> </w:t>
            </w:r>
            <w:r w:rsidRPr="00D01A63">
              <w:t>&amp; Money, 41, pp. 73-101.</w:t>
            </w:r>
          </w:p>
          <w:p w14:paraId="771AA99D" w14:textId="77777777" w:rsidR="00F97AE0" w:rsidRPr="00D01A63"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(2017), “The joint effect of Investor Protection, IFRS and</w:t>
            </w:r>
            <w:r>
              <w:t xml:space="preserve"> </w:t>
            </w:r>
            <w:r w:rsidRPr="00D01A63">
              <w:t>Earnings Quality on Cost of Capital: An International Study”, Journal of</w:t>
            </w:r>
            <w:r>
              <w:t xml:space="preserve"> </w:t>
            </w:r>
            <w:r w:rsidRPr="00D01A63">
              <w:t xml:space="preserve">International Financial Markets, Institutions &amp; Money, 46, </w:t>
            </w:r>
            <w:proofErr w:type="gramStart"/>
            <w:r w:rsidRPr="00D01A63">
              <w:t xml:space="preserve">pp. </w:t>
            </w:r>
            <w:r>
              <w:t xml:space="preserve"> </w:t>
            </w:r>
            <w:proofErr w:type="gramEnd"/>
            <w:r w:rsidRPr="00D01A63">
              <w:t>1-29.</w:t>
            </w:r>
          </w:p>
          <w:p w14:paraId="54E9E199" w14:textId="77777777" w:rsidR="00F97AE0"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w:t>
            </w:r>
            <w:r>
              <w:t>forthcoming</w:t>
            </w:r>
            <w:r w:rsidRPr="00D01A63">
              <w:t>)</w:t>
            </w:r>
            <w:r>
              <w:t>, “</w:t>
            </w:r>
            <w:r w:rsidRPr="00D01A63">
              <w:t>How economic uncertainty influences the performance of investor perceptions and behavior?”, Journal of</w:t>
            </w:r>
            <w:r>
              <w:t xml:space="preserve"> </w:t>
            </w:r>
            <w:r w:rsidRPr="00D01A63">
              <w:t xml:space="preserve">International </w:t>
            </w:r>
            <w:r>
              <w:t>Accounting, Auditing and Taxation.</w:t>
            </w:r>
          </w:p>
          <w:p w14:paraId="2B808446" w14:textId="77777777" w:rsidR="00F97AE0" w:rsidRPr="00D01A63" w:rsidRDefault="00F97AE0" w:rsidP="00A72F7E">
            <w:pPr>
              <w:jc w:val="both"/>
              <w:rPr>
                <w:b/>
              </w:rPr>
            </w:pPr>
            <w:r w:rsidRPr="00D01A63">
              <w:rPr>
                <w:b/>
              </w:rPr>
              <w:t xml:space="preserve">ABS Tier </w:t>
            </w:r>
            <w:r>
              <w:rPr>
                <w:b/>
              </w:rPr>
              <w:t>2</w:t>
            </w:r>
          </w:p>
          <w:p w14:paraId="7C5F3529" w14:textId="77777777" w:rsidR="00F97AE0" w:rsidRDefault="00F97AE0" w:rsidP="00A72F7E">
            <w:pPr>
              <w:jc w:val="both"/>
            </w:pPr>
            <w:proofErr w:type="spellStart"/>
            <w:r w:rsidRPr="00D01A63">
              <w:t>Persakis</w:t>
            </w:r>
            <w:proofErr w:type="spellEnd"/>
            <w:r w:rsidRPr="00D01A63">
              <w:t xml:space="preserve">, A. and G. </w:t>
            </w:r>
            <w:proofErr w:type="spellStart"/>
            <w:r w:rsidRPr="00D01A63">
              <w:t>Iatridis</w:t>
            </w:r>
            <w:proofErr w:type="spellEnd"/>
            <w:r w:rsidRPr="00D01A63">
              <w:t xml:space="preserve"> (2015), “E</w:t>
            </w:r>
            <w:r>
              <w:t xml:space="preserve">arnings Quality under Financial </w:t>
            </w:r>
            <w:r w:rsidRPr="00D01A63">
              <w:t>Crisis: A Global</w:t>
            </w:r>
            <w:r>
              <w:t xml:space="preserve"> </w:t>
            </w:r>
            <w:r w:rsidRPr="00D01A63">
              <w:t xml:space="preserve">Empirical </w:t>
            </w:r>
            <w:r>
              <w:t>Investigation</w:t>
            </w:r>
            <w:r w:rsidRPr="00D01A63">
              <w:t>”, Journal of Multinat</w:t>
            </w:r>
            <w:r>
              <w:t xml:space="preserve">ional </w:t>
            </w:r>
            <w:r w:rsidRPr="00D01A63">
              <w:t>Financial Management, 30 (1), pp.</w:t>
            </w:r>
            <w:r>
              <w:rPr>
                <w:rFonts w:ascii="Arial" w:hAnsi="Arial" w:cs="Arial"/>
                <w:sz w:val="30"/>
                <w:szCs w:val="30"/>
              </w:rPr>
              <w:t xml:space="preserve"> </w:t>
            </w:r>
            <w:r w:rsidRPr="00D01A63">
              <w:t>1-35.</w:t>
            </w:r>
          </w:p>
          <w:p w14:paraId="6B876DE3" w14:textId="77777777" w:rsidR="00F97AE0" w:rsidRPr="00D01A63" w:rsidRDefault="00F97AE0" w:rsidP="00A72F7E">
            <w:pPr>
              <w:jc w:val="both"/>
              <w:rPr>
                <w:b/>
              </w:rPr>
            </w:pPr>
            <w:r w:rsidRPr="00D01A63">
              <w:rPr>
                <w:b/>
              </w:rPr>
              <w:t xml:space="preserve">ABS Tier </w:t>
            </w:r>
            <w:r>
              <w:rPr>
                <w:b/>
              </w:rPr>
              <w:t>1</w:t>
            </w:r>
          </w:p>
          <w:p w14:paraId="458F9161" w14:textId="77777777" w:rsidR="00F97AE0" w:rsidRPr="00593E80" w:rsidRDefault="00F97AE0" w:rsidP="00A72F7E">
            <w:pPr>
              <w:jc w:val="both"/>
            </w:pPr>
            <w:proofErr w:type="spellStart"/>
            <w:r w:rsidRPr="00F85570">
              <w:t>Persakis</w:t>
            </w:r>
            <w:proofErr w:type="spellEnd"/>
            <w:r w:rsidRPr="00F85570">
              <w:t>, A. and</w:t>
            </w:r>
            <w:r w:rsidRPr="00501DF2">
              <w:rPr>
                <w:rStyle w:val="medtextgrey"/>
              </w:rPr>
              <w:t xml:space="preserve"> </w:t>
            </w:r>
            <w:proofErr w:type="spellStart"/>
            <w:r w:rsidRPr="00F85570">
              <w:t>Iatridis</w:t>
            </w:r>
            <w:proofErr w:type="spellEnd"/>
            <w:r w:rsidRPr="00F85570">
              <w:t xml:space="preserve">, G. (2011), “Bank Profitability Determinants under IFRSs”, International Journal of Economics and Accounting, 3 </w:t>
            </w:r>
            <w:r>
              <w:t>(</w:t>
            </w:r>
            <w:r w:rsidRPr="00F85570">
              <w:t>1</w:t>
            </w:r>
            <w:r>
              <w:t>)</w:t>
            </w:r>
            <w:r w:rsidRPr="00F85570">
              <w:t>, pp. 77-99.</w:t>
            </w:r>
          </w:p>
        </w:tc>
      </w:tr>
      <w:bookmarkEnd w:id="1"/>
    </w:tbl>
    <w:p w14:paraId="52785874" w14:textId="61562D6C" w:rsidR="00946596" w:rsidRPr="00F97AE0" w:rsidRDefault="00946596">
      <w:pPr>
        <w:rPr>
          <w:rFonts w:ascii="Calibri" w:hAnsi="Calibri" w:cs="Arial"/>
          <w:b/>
        </w:rPr>
      </w:pPr>
      <w:r w:rsidRPr="00F97AE0">
        <w:rPr>
          <w:rFonts w:ascii="Calibri" w:hAnsi="Calibri" w:cs="Arial"/>
          <w:b/>
        </w:rPr>
        <w:br w:type="page"/>
      </w:r>
    </w:p>
    <w:p w14:paraId="1658301C" w14:textId="3F02C72B" w:rsidR="000F4FD4" w:rsidRDefault="000F4FD4" w:rsidP="000F4FD4">
      <w:pPr>
        <w:spacing w:before="120" w:line="276" w:lineRule="auto"/>
        <w:jc w:val="center"/>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r w:rsidR="008D3291">
        <w:rPr>
          <w:rFonts w:ascii="Calibri" w:hAnsi="Calibri" w:cs="Arial"/>
          <w:b/>
          <w:lang w:val="el-GR"/>
        </w:rPr>
        <w:t>/ΣΕΜΙΝΑΡΙΟΥ</w:t>
      </w:r>
    </w:p>
    <w:p w14:paraId="503A5FFD"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96F4C" w:rsidRPr="00705AAD" w14:paraId="212FD3D4" w14:textId="77777777" w:rsidTr="007673F3">
        <w:tc>
          <w:tcPr>
            <w:tcW w:w="3205" w:type="dxa"/>
            <w:shd w:val="clear" w:color="auto" w:fill="DDD9C3" w:themeFill="background2" w:themeFillShade="E6"/>
          </w:tcPr>
          <w:p w14:paraId="6A81412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3593CC25" w:rsidR="00F96F4C" w:rsidRPr="00705AAD" w:rsidRDefault="00F96F4C" w:rsidP="00F96F4C">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F96F4C" w:rsidRPr="00705AAD" w14:paraId="6416AE8D" w14:textId="77777777" w:rsidTr="007673F3">
        <w:tc>
          <w:tcPr>
            <w:tcW w:w="3205" w:type="dxa"/>
            <w:shd w:val="clear" w:color="auto" w:fill="DDD9C3" w:themeFill="background2" w:themeFillShade="E6"/>
          </w:tcPr>
          <w:p w14:paraId="42DE1E4B"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020B8A0D" w:rsidR="00F96F4C" w:rsidRPr="00705AAD" w:rsidRDefault="00F96F4C" w:rsidP="00F96F4C">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F96F4C" w:rsidRPr="00705AAD" w14:paraId="435F7626" w14:textId="77777777" w:rsidTr="007673F3">
        <w:tc>
          <w:tcPr>
            <w:tcW w:w="3205" w:type="dxa"/>
            <w:shd w:val="clear" w:color="auto" w:fill="DDD9C3" w:themeFill="background2" w:themeFillShade="E6"/>
          </w:tcPr>
          <w:p w14:paraId="553345D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57BA0481" w:rsidR="00F96F4C" w:rsidRPr="00705AAD" w:rsidRDefault="00E57DE8" w:rsidP="00F96F4C">
            <w:pPr>
              <w:rPr>
                <w:rFonts w:ascii="Calibri" w:hAnsi="Calibri" w:cs="Arial"/>
                <w:color w:val="002060"/>
                <w:sz w:val="20"/>
                <w:szCs w:val="20"/>
                <w:lang w:val="el-GR"/>
              </w:rPr>
            </w:pPr>
            <w:r>
              <w:rPr>
                <w:rFonts w:ascii="Calibri" w:hAnsi="Calibri" w:cs="Arial"/>
                <w:sz w:val="20"/>
                <w:szCs w:val="20"/>
                <w:lang w:val="el-GR"/>
              </w:rPr>
              <w:t>ΠΡΟΠΤΥΧΙΑΚΟ</w:t>
            </w:r>
            <w:r w:rsidR="00F96F4C" w:rsidRPr="002430F0">
              <w:rPr>
                <w:rFonts w:ascii="Calibri" w:hAnsi="Calibri" w:cs="Arial"/>
                <w:sz w:val="20"/>
                <w:szCs w:val="20"/>
              </w:rPr>
              <w:t xml:space="preserve"> ΠΡΟΓΡΑΜΜΑ ΣΠΟΥΔΩΝ</w:t>
            </w:r>
          </w:p>
        </w:tc>
      </w:tr>
      <w:tr w:rsidR="00F96F4C" w:rsidRPr="00705AAD" w14:paraId="733D3F6A" w14:textId="77777777" w:rsidTr="007673F3">
        <w:tc>
          <w:tcPr>
            <w:tcW w:w="3205" w:type="dxa"/>
            <w:shd w:val="clear" w:color="auto" w:fill="DDD9C3" w:themeFill="background2" w:themeFillShade="E6"/>
          </w:tcPr>
          <w:p w14:paraId="40447914"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77DD5CF9" w:rsidR="00F96F4C" w:rsidRPr="006C0FB9" w:rsidRDefault="00454590" w:rsidP="006C0FB9">
            <w:pPr>
              <w:rPr>
                <w:rFonts w:ascii="Calibri" w:hAnsi="Calibri" w:cs="Arial"/>
                <w:b/>
                <w:sz w:val="20"/>
                <w:szCs w:val="20"/>
              </w:rPr>
            </w:pPr>
            <w:r>
              <w:rPr>
                <w:rFonts w:ascii="Calibri" w:hAnsi="Calibri" w:cs="Arial"/>
                <w:b/>
                <w:sz w:val="20"/>
                <w:szCs w:val="20"/>
                <w:lang w:val="el-GR"/>
              </w:rPr>
              <w:t>ΛΟ801</w:t>
            </w:r>
          </w:p>
        </w:tc>
        <w:tc>
          <w:tcPr>
            <w:tcW w:w="2505" w:type="dxa"/>
            <w:gridSpan w:val="2"/>
            <w:shd w:val="clear" w:color="auto" w:fill="DDD9C3" w:themeFill="background2" w:themeFillShade="E6"/>
          </w:tcPr>
          <w:p w14:paraId="154E85E7"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22039159" w:rsidR="00F96F4C" w:rsidRPr="00705AAD" w:rsidRDefault="00454590" w:rsidP="00F96F4C">
            <w:pPr>
              <w:rPr>
                <w:rFonts w:ascii="Calibri" w:hAnsi="Calibri" w:cs="Arial"/>
                <w:b/>
                <w:sz w:val="20"/>
                <w:szCs w:val="20"/>
                <w:lang w:val="el-GR"/>
              </w:rPr>
            </w:pPr>
            <w:r>
              <w:rPr>
                <w:rFonts w:ascii="Calibri" w:hAnsi="Calibri" w:cs="Arial"/>
                <w:b/>
                <w:sz w:val="20"/>
                <w:szCs w:val="20"/>
                <w:lang w:val="el-GR"/>
              </w:rPr>
              <w:t>8</w:t>
            </w:r>
            <w:r w:rsidR="00F96F4C">
              <w:rPr>
                <w:rFonts w:ascii="Calibri" w:hAnsi="Calibri" w:cs="Arial"/>
                <w:b/>
                <w:sz w:val="20"/>
                <w:szCs w:val="20"/>
                <w:lang w:val="el-GR"/>
              </w:rPr>
              <w:t>ο</w:t>
            </w:r>
          </w:p>
        </w:tc>
      </w:tr>
      <w:tr w:rsidR="00F96F4C" w:rsidRPr="00A043A6" w14:paraId="63FE952F" w14:textId="77777777" w:rsidTr="007673F3">
        <w:trPr>
          <w:trHeight w:val="375"/>
        </w:trPr>
        <w:tc>
          <w:tcPr>
            <w:tcW w:w="3205" w:type="dxa"/>
            <w:shd w:val="clear" w:color="auto" w:fill="DDD9C3" w:themeFill="background2" w:themeFillShade="E6"/>
            <w:vAlign w:val="center"/>
          </w:tcPr>
          <w:p w14:paraId="0FB6C57D"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2EFA518D" w:rsidR="00F96F4C" w:rsidRPr="006C0FB9" w:rsidRDefault="00454590" w:rsidP="00F96F4C">
            <w:pPr>
              <w:rPr>
                <w:rFonts w:ascii="Calibri" w:hAnsi="Calibri" w:cs="Arial"/>
                <w:sz w:val="20"/>
                <w:szCs w:val="20"/>
                <w:lang w:val="el-GR"/>
              </w:rPr>
            </w:pPr>
            <w:r>
              <w:rPr>
                <w:rFonts w:ascii="Calibri" w:hAnsi="Calibri" w:cs="Arial"/>
                <w:sz w:val="20"/>
                <w:szCs w:val="20"/>
                <w:lang w:val="el-GR"/>
              </w:rPr>
              <w:t>Ανάλυση Χρηματοοικονομικών Καταστάσεων και Αποτίμηση Εταιρειών</w:t>
            </w:r>
          </w:p>
        </w:tc>
      </w:tr>
      <w:tr w:rsidR="00F96F4C"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96F4C" w:rsidRPr="00705AAD" w14:paraId="66F51AAD" w14:textId="77777777" w:rsidTr="007673F3">
        <w:trPr>
          <w:trHeight w:val="194"/>
        </w:trPr>
        <w:tc>
          <w:tcPr>
            <w:tcW w:w="5637" w:type="dxa"/>
            <w:gridSpan w:val="3"/>
          </w:tcPr>
          <w:p w14:paraId="353E205B" w14:textId="07B84E9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2B6C00A7" w14:textId="44ABBAF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066BE555" w:rsidR="00F96F4C" w:rsidRPr="00705AAD" w:rsidRDefault="00E57DE8" w:rsidP="00F96F4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F96F4C" w:rsidRPr="00705AAD" w14:paraId="4ACBC08D" w14:textId="77777777" w:rsidTr="007673F3">
        <w:trPr>
          <w:trHeight w:val="194"/>
        </w:trPr>
        <w:tc>
          <w:tcPr>
            <w:tcW w:w="5637" w:type="dxa"/>
            <w:gridSpan w:val="3"/>
          </w:tcPr>
          <w:p w14:paraId="640D5FA6" w14:textId="77777777" w:rsidR="00F96F4C" w:rsidRPr="00705AAD" w:rsidRDefault="00F96F4C" w:rsidP="00F96F4C">
            <w:pPr>
              <w:jc w:val="right"/>
              <w:rPr>
                <w:rFonts w:ascii="Calibri" w:hAnsi="Calibri" w:cs="Arial"/>
                <w:b/>
                <w:color w:val="002060"/>
                <w:sz w:val="20"/>
                <w:szCs w:val="20"/>
                <w:lang w:val="el-GR"/>
              </w:rPr>
            </w:pPr>
          </w:p>
        </w:tc>
        <w:tc>
          <w:tcPr>
            <w:tcW w:w="1559" w:type="dxa"/>
            <w:gridSpan w:val="2"/>
          </w:tcPr>
          <w:p w14:paraId="701B465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1671634" w14:textId="77777777" w:rsidR="00F96F4C" w:rsidRPr="00705AAD" w:rsidRDefault="00F96F4C" w:rsidP="00F96F4C">
            <w:pPr>
              <w:rPr>
                <w:rFonts w:ascii="Calibri" w:hAnsi="Calibri" w:cs="Arial"/>
                <w:color w:val="002060"/>
                <w:sz w:val="20"/>
                <w:szCs w:val="20"/>
                <w:lang w:val="el-GR"/>
              </w:rPr>
            </w:pPr>
          </w:p>
        </w:tc>
      </w:tr>
      <w:tr w:rsidR="00F96F4C" w:rsidRPr="00705AAD" w14:paraId="29FC3B3A" w14:textId="77777777" w:rsidTr="007673F3">
        <w:trPr>
          <w:trHeight w:val="194"/>
        </w:trPr>
        <w:tc>
          <w:tcPr>
            <w:tcW w:w="5637" w:type="dxa"/>
            <w:gridSpan w:val="3"/>
          </w:tcPr>
          <w:p w14:paraId="05A6BE23" w14:textId="77777777" w:rsidR="00F96F4C" w:rsidRPr="00705AAD" w:rsidRDefault="00F96F4C" w:rsidP="00F96F4C">
            <w:pPr>
              <w:rPr>
                <w:rFonts w:ascii="Calibri" w:hAnsi="Calibri" w:cs="Arial"/>
                <w:b/>
                <w:color w:val="002060"/>
                <w:sz w:val="20"/>
                <w:szCs w:val="20"/>
                <w:lang w:val="el-GR"/>
              </w:rPr>
            </w:pPr>
          </w:p>
        </w:tc>
        <w:tc>
          <w:tcPr>
            <w:tcW w:w="1559" w:type="dxa"/>
            <w:gridSpan w:val="2"/>
          </w:tcPr>
          <w:p w14:paraId="68D9012E"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80F31F4" w14:textId="77777777" w:rsidR="00F96F4C" w:rsidRPr="00705AAD" w:rsidRDefault="00F96F4C" w:rsidP="00F96F4C">
            <w:pPr>
              <w:rPr>
                <w:rFonts w:ascii="Calibri" w:hAnsi="Calibri" w:cs="Arial"/>
                <w:color w:val="002060"/>
                <w:sz w:val="20"/>
                <w:szCs w:val="20"/>
                <w:lang w:val="el-GR"/>
              </w:rPr>
            </w:pPr>
          </w:p>
        </w:tc>
      </w:tr>
      <w:tr w:rsidR="00F96F4C" w:rsidRPr="00A043A6" w14:paraId="61DA2790" w14:textId="77777777" w:rsidTr="007673F3">
        <w:trPr>
          <w:trHeight w:val="194"/>
        </w:trPr>
        <w:tc>
          <w:tcPr>
            <w:tcW w:w="5637" w:type="dxa"/>
            <w:gridSpan w:val="3"/>
            <w:shd w:val="clear" w:color="auto" w:fill="DDD9C3" w:themeFill="background2" w:themeFillShade="E6"/>
          </w:tcPr>
          <w:p w14:paraId="4C78F4E4" w14:textId="77777777" w:rsidR="00F96F4C" w:rsidRPr="00705AAD" w:rsidRDefault="00F96F4C" w:rsidP="00F96F4C">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56BB1324" w14:textId="77777777" w:rsidR="00F96F4C" w:rsidRPr="00705AAD" w:rsidRDefault="00F96F4C" w:rsidP="00F96F4C">
            <w:pPr>
              <w:rPr>
                <w:rFonts w:ascii="Calibri" w:hAnsi="Calibri" w:cs="Arial"/>
                <w:color w:val="002060"/>
                <w:sz w:val="20"/>
                <w:szCs w:val="20"/>
                <w:lang w:val="el-GR"/>
              </w:rPr>
            </w:pPr>
          </w:p>
        </w:tc>
      </w:tr>
      <w:tr w:rsidR="00F96F4C" w:rsidRPr="007E6482" w14:paraId="51AD6381" w14:textId="77777777" w:rsidTr="007673F3">
        <w:trPr>
          <w:trHeight w:val="599"/>
        </w:trPr>
        <w:tc>
          <w:tcPr>
            <w:tcW w:w="3205" w:type="dxa"/>
            <w:shd w:val="clear" w:color="auto" w:fill="DDD9C3" w:themeFill="background2" w:themeFillShade="E6"/>
          </w:tcPr>
          <w:p w14:paraId="092CB734" w14:textId="77777777" w:rsidR="00F96F4C" w:rsidRPr="00705AAD" w:rsidRDefault="00F96F4C" w:rsidP="00F96F4C">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F96F4C" w:rsidRDefault="00F96F4C" w:rsidP="00F96F4C">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F96F4C" w:rsidRPr="00705AAD" w:rsidRDefault="00F96F4C" w:rsidP="00F96F4C">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6EEEE31B" w:rsidR="00F96F4C" w:rsidRPr="00F96F4C" w:rsidRDefault="006C0FB9" w:rsidP="00F96F4C">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F96F4C" w:rsidRPr="00705AAD" w14:paraId="7562F2E1" w14:textId="77777777" w:rsidTr="007673F3">
        <w:tc>
          <w:tcPr>
            <w:tcW w:w="3205" w:type="dxa"/>
            <w:shd w:val="clear" w:color="auto" w:fill="DDD9C3" w:themeFill="background2" w:themeFillShade="E6"/>
          </w:tcPr>
          <w:p w14:paraId="03CF2F99"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F96F4C" w:rsidRPr="00705AAD" w:rsidRDefault="00F96F4C" w:rsidP="00F96F4C">
            <w:pPr>
              <w:jc w:val="right"/>
              <w:rPr>
                <w:rFonts w:ascii="Calibri" w:hAnsi="Calibri" w:cs="Arial"/>
                <w:b/>
                <w:sz w:val="20"/>
                <w:szCs w:val="20"/>
                <w:lang w:val="el-GR"/>
              </w:rPr>
            </w:pPr>
          </w:p>
        </w:tc>
        <w:tc>
          <w:tcPr>
            <w:tcW w:w="5231" w:type="dxa"/>
            <w:gridSpan w:val="5"/>
          </w:tcPr>
          <w:p w14:paraId="43E9A4C5" w14:textId="77777777" w:rsidR="00F96F4C" w:rsidRPr="00705AAD" w:rsidRDefault="00F96F4C" w:rsidP="00F96F4C">
            <w:pPr>
              <w:rPr>
                <w:rFonts w:ascii="Calibri" w:hAnsi="Calibri" w:cs="Arial"/>
                <w:color w:val="002060"/>
                <w:sz w:val="20"/>
                <w:szCs w:val="20"/>
                <w:lang w:val="el-GR"/>
              </w:rPr>
            </w:pPr>
          </w:p>
        </w:tc>
      </w:tr>
      <w:tr w:rsidR="00F96F4C" w:rsidRPr="00705AAD" w14:paraId="56E9EB28" w14:textId="77777777" w:rsidTr="007673F3">
        <w:tc>
          <w:tcPr>
            <w:tcW w:w="3205" w:type="dxa"/>
            <w:shd w:val="clear" w:color="auto" w:fill="DDD9C3" w:themeFill="background2" w:themeFillShade="E6"/>
          </w:tcPr>
          <w:p w14:paraId="700C8F5B"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A1549B9" w:rsidR="00F96F4C" w:rsidRPr="00F96F4C" w:rsidRDefault="00F96F4C" w:rsidP="00F96F4C">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F96F4C" w:rsidRPr="00A043A6" w14:paraId="09A533E5" w14:textId="77777777" w:rsidTr="007673F3">
        <w:tc>
          <w:tcPr>
            <w:tcW w:w="3205" w:type="dxa"/>
            <w:shd w:val="clear" w:color="auto" w:fill="DDD9C3" w:themeFill="background2" w:themeFillShade="E6"/>
          </w:tcPr>
          <w:p w14:paraId="66EF44C8"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F96F4C" w:rsidRPr="00705AAD" w:rsidRDefault="00F96F4C" w:rsidP="00F96F4C">
            <w:pPr>
              <w:rPr>
                <w:rFonts w:ascii="Calibri" w:hAnsi="Calibri" w:cs="Arial"/>
                <w:color w:val="002060"/>
                <w:sz w:val="20"/>
                <w:szCs w:val="20"/>
                <w:lang w:val="el-GR"/>
              </w:rPr>
            </w:pPr>
          </w:p>
        </w:tc>
      </w:tr>
      <w:tr w:rsidR="00F96F4C" w:rsidRPr="00705AAD" w14:paraId="368EC435" w14:textId="77777777" w:rsidTr="007673F3">
        <w:tc>
          <w:tcPr>
            <w:tcW w:w="3205" w:type="dxa"/>
            <w:shd w:val="clear" w:color="auto" w:fill="DDD9C3" w:themeFill="background2" w:themeFillShade="E6"/>
          </w:tcPr>
          <w:p w14:paraId="21C49CC1" w14:textId="77777777" w:rsidR="00F96F4C" w:rsidRPr="00705AAD" w:rsidRDefault="00F96F4C" w:rsidP="00F96F4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77777777" w:rsidR="00F96F4C" w:rsidRPr="00705AAD" w:rsidRDefault="00F96F4C" w:rsidP="00F96F4C">
            <w:pPr>
              <w:spacing w:after="200" w:line="276" w:lineRule="auto"/>
              <w:rPr>
                <w:rFonts w:ascii="Calibri" w:eastAsia="Calibri" w:hAnsi="Calibri" w:cs="Arial"/>
                <w:color w:val="002060"/>
                <w:sz w:val="20"/>
                <w:szCs w:val="20"/>
                <w:lang w:val="en-GB"/>
              </w:rPr>
            </w:pPr>
          </w:p>
        </w:tc>
      </w:tr>
    </w:tbl>
    <w:p w14:paraId="1E09FC2C"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043A6"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113A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043A6" w14:paraId="38163A7C" w14:textId="77777777" w:rsidTr="00305D37">
        <w:tc>
          <w:tcPr>
            <w:tcW w:w="8472" w:type="dxa"/>
            <w:gridSpan w:val="2"/>
          </w:tcPr>
          <w:p w14:paraId="2424EFF4" w14:textId="603E2852" w:rsidR="007758DD" w:rsidRPr="002672C5" w:rsidRDefault="002672C5" w:rsidP="00454590">
            <w:pPr>
              <w:jc w:val="both"/>
              <w:rPr>
                <w:rFonts w:asciiTheme="minorHAnsi" w:hAnsiTheme="minorHAnsi" w:cs="Arial"/>
                <w:bCs/>
                <w:sz w:val="22"/>
                <w:szCs w:val="22"/>
                <w:lang w:val="el-GR"/>
              </w:rPr>
            </w:pPr>
            <w:r w:rsidRPr="002672C5">
              <w:rPr>
                <w:rFonts w:asciiTheme="minorHAnsi" w:hAnsiTheme="minorHAnsi" w:cs="Arial"/>
                <w:bCs/>
                <w:sz w:val="22"/>
                <w:szCs w:val="22"/>
                <w:lang w:val="el-GR"/>
              </w:rPr>
              <w:t xml:space="preserve">Αυτό το μάθημα αποσκοπεί να παρουσιάσει διεξοδικά </w:t>
            </w:r>
            <w:r w:rsidR="00454590">
              <w:rPr>
                <w:rFonts w:asciiTheme="minorHAnsi" w:hAnsiTheme="minorHAnsi" w:cs="Arial"/>
                <w:bCs/>
                <w:sz w:val="22"/>
                <w:szCs w:val="22"/>
                <w:lang w:val="el-GR"/>
              </w:rPr>
              <w:t xml:space="preserve">τη χρηματοοικονομική ανάλυση επιχειρήσεων με χρήση λογιστικών, μακροοικονομικών και κλαδικών πληροφοριών και δεδομένων. Ιδιαίτερη έμφαση δίδεται στην ποιοτική και ποσοτική ανάλυση οικονομικών πληροφοριών και δεδομένων που προέρχονται από τις δημοσιευμένες οικονομικές καταστάσεις. Η ανάλυση και κριτική αξιολόγηση των χρηματοοικονομικών καταστάσεων προϋποθέτει ουσιαστική γνώση και κατανόηση των λογιστικών κανόνων, διαδικασιών και επιλογών που ακολουθεί η διοίκηση μιας εταιρείας για τη δημιουργία και δημοσίευση τους. Σκοπός της χρηματοοικονομικής ανάλυσης είναι η αξιολόγηση τόσο της ιστορικής όσο και της μελλοντικής της οικονομικής θέσης. Η πρόβλεψη της μελλοντικής οικονομικής κατάστασης της εταιρείας δημιουργεί την πλειονότητα των απαραίτητων δεδομένων για τον προσδιορισμό της εύλογης αξίας της εταιρείας μέσω μοντέλων αποτίμησης που βασίζονται σε προεξόφληση μερισμάτων, καθαρών ταμειακών ροών </w:t>
            </w:r>
            <w:proofErr w:type="spellStart"/>
            <w:r w:rsidR="00454590">
              <w:rPr>
                <w:rFonts w:asciiTheme="minorHAnsi" w:hAnsiTheme="minorHAnsi" w:cs="Arial"/>
                <w:bCs/>
                <w:sz w:val="22"/>
                <w:szCs w:val="22"/>
                <w:lang w:val="el-GR"/>
              </w:rPr>
              <w:t>κ.ο.κ.</w:t>
            </w:r>
            <w:proofErr w:type="spellEnd"/>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A043A6"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A043A6" w14:paraId="5010E863" w14:textId="77777777" w:rsidTr="00305D37">
        <w:tc>
          <w:tcPr>
            <w:tcW w:w="8472" w:type="dxa"/>
            <w:gridSpan w:val="2"/>
            <w:tcBorders>
              <w:bottom w:val="single" w:sz="4" w:space="0" w:color="auto"/>
            </w:tcBorders>
          </w:tcPr>
          <w:p w14:paraId="154BC0F3" w14:textId="20FABF5C" w:rsidR="000F4FD4" w:rsidRPr="00F45427" w:rsidRDefault="00F31BFC" w:rsidP="00113AB1">
            <w:pPr>
              <w:pStyle w:val="ab"/>
              <w:numPr>
                <w:ilvl w:val="0"/>
                <w:numId w:val="4"/>
              </w:numPr>
              <w:rPr>
                <w:rFonts w:cs="Calibri"/>
              </w:rPr>
            </w:pPr>
            <w:r w:rsidRPr="00F45427">
              <w:rPr>
                <w:rFonts w:cs="Calibri"/>
              </w:rPr>
              <w:t>Αναζήτηση, ανάλυση και σύνθεση δεδομένων και πληροφοριών, με τη χρήση και των απαραίτητων τεχνολογιών</w:t>
            </w:r>
          </w:p>
          <w:p w14:paraId="21CBAC43"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Λήψη αποφάσεων </w:t>
            </w:r>
          </w:p>
          <w:p w14:paraId="1084D485"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Ομαδική εργασία </w:t>
            </w:r>
          </w:p>
          <w:p w14:paraId="52D9A677"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διεθνές περιβάλλον </w:t>
            </w:r>
          </w:p>
          <w:p w14:paraId="02D40D42"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διεπιστημονικό περιβάλλον </w:t>
            </w:r>
          </w:p>
          <w:p w14:paraId="04C65D0A" w14:textId="77777777" w:rsidR="00E57DE8" w:rsidRDefault="00F31BFC" w:rsidP="00E57DE8">
            <w:pPr>
              <w:pStyle w:val="ab"/>
              <w:widowControl w:val="0"/>
              <w:numPr>
                <w:ilvl w:val="0"/>
                <w:numId w:val="4"/>
              </w:numPr>
              <w:autoSpaceDE w:val="0"/>
              <w:autoSpaceDN w:val="0"/>
              <w:adjustRightInd w:val="0"/>
              <w:rPr>
                <w:rFonts w:cs="Calibri"/>
              </w:rPr>
            </w:pPr>
            <w:r w:rsidRPr="00F45427">
              <w:rPr>
                <w:rFonts w:cs="Calibri"/>
              </w:rPr>
              <w:t xml:space="preserve">Επίδειξη κοινωνικής, επαγγελματικής και ηθικής υπευθυνότητας </w:t>
            </w:r>
          </w:p>
          <w:p w14:paraId="37DDB90D" w14:textId="179330DD" w:rsidR="000F4FD4" w:rsidRPr="00E57DE8" w:rsidRDefault="00F31BFC" w:rsidP="00E57DE8">
            <w:pPr>
              <w:pStyle w:val="ab"/>
              <w:widowControl w:val="0"/>
              <w:numPr>
                <w:ilvl w:val="0"/>
                <w:numId w:val="4"/>
              </w:numPr>
              <w:autoSpaceDE w:val="0"/>
              <w:autoSpaceDN w:val="0"/>
              <w:adjustRightInd w:val="0"/>
              <w:rPr>
                <w:rFonts w:cs="Calibri"/>
              </w:rPr>
            </w:pPr>
            <w:r w:rsidRPr="00E57DE8">
              <w:rPr>
                <w:rFonts w:cs="Calibri"/>
              </w:rPr>
              <w:t>Προαγωγή της ελεύθερης, δημιουργικής και επαγωγικής σκέψης</w:t>
            </w:r>
          </w:p>
        </w:tc>
      </w:tr>
    </w:tbl>
    <w:p w14:paraId="33AFEE70"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043A6" w14:paraId="5E5E521C" w14:textId="77777777" w:rsidTr="007673F3">
        <w:tc>
          <w:tcPr>
            <w:tcW w:w="8472" w:type="dxa"/>
          </w:tcPr>
          <w:p w14:paraId="06510D65" w14:textId="52B41E12" w:rsidR="00194E2C" w:rsidRPr="009F6A9E" w:rsidRDefault="00E57DE8" w:rsidP="001D0E56">
            <w:pPr>
              <w:jc w:val="both"/>
              <w:rPr>
                <w:rFonts w:asciiTheme="minorHAnsi" w:hAnsiTheme="minorHAnsi" w:cs="Calibri"/>
                <w:sz w:val="22"/>
                <w:szCs w:val="22"/>
                <w:lang w:val="el-GR"/>
              </w:rPr>
            </w:pPr>
            <w:r w:rsidRPr="009F6A9E">
              <w:rPr>
                <w:rFonts w:asciiTheme="minorHAnsi" w:hAnsiTheme="minorHAnsi" w:cs="Calibri"/>
                <w:sz w:val="22"/>
                <w:szCs w:val="22"/>
                <w:lang w:val="el-GR"/>
              </w:rPr>
              <w:t>Κατά</w:t>
            </w:r>
            <w:r w:rsidR="00194E2C" w:rsidRPr="009F6A9E">
              <w:rPr>
                <w:rFonts w:asciiTheme="minorHAnsi" w:hAnsiTheme="minorHAnsi" w:cs="Calibri"/>
                <w:sz w:val="22"/>
                <w:szCs w:val="22"/>
                <w:lang w:val="el-GR"/>
              </w:rPr>
              <w:t xml:space="preserve"> τη διάρκεια της διδασκαλίας του μαθήματος θα καλυφθούν οι εξής ενότητες:</w:t>
            </w:r>
          </w:p>
          <w:p w14:paraId="1FADB3FB" w14:textId="76E5A340" w:rsidR="003D4CCA" w:rsidRDefault="009F6A9E" w:rsidP="001D0E56">
            <w:pPr>
              <w:pStyle w:val="ab"/>
              <w:numPr>
                <w:ilvl w:val="0"/>
                <w:numId w:val="15"/>
              </w:numPr>
              <w:jc w:val="both"/>
              <w:rPr>
                <w:rFonts w:asciiTheme="minorHAnsi" w:hAnsiTheme="minorHAnsi" w:cs="Calibri"/>
                <w:bCs/>
              </w:rPr>
            </w:pPr>
            <w:r>
              <w:rPr>
                <w:rFonts w:asciiTheme="minorHAnsi" w:hAnsiTheme="minorHAnsi" w:cs="Calibri"/>
                <w:bCs/>
              </w:rPr>
              <w:t>Επισκόπηση της ανάλυσης χρηματοοικονομικών καταστάσεων</w:t>
            </w:r>
          </w:p>
          <w:p w14:paraId="62B4CB01" w14:textId="7A112FE2" w:rsidR="001D0E56" w:rsidRDefault="001D0E56" w:rsidP="001D0E56">
            <w:pPr>
              <w:pStyle w:val="ab"/>
              <w:numPr>
                <w:ilvl w:val="0"/>
                <w:numId w:val="15"/>
              </w:numPr>
              <w:jc w:val="both"/>
              <w:rPr>
                <w:rFonts w:asciiTheme="minorHAnsi" w:hAnsiTheme="minorHAnsi" w:cs="Calibri"/>
                <w:bCs/>
              </w:rPr>
            </w:pPr>
            <w:r>
              <w:rPr>
                <w:rFonts w:asciiTheme="minorHAnsi" w:hAnsiTheme="minorHAnsi" w:cs="Calibri"/>
                <w:bCs/>
              </w:rPr>
              <w:t>Ισολογισμός</w:t>
            </w:r>
          </w:p>
          <w:p w14:paraId="0066F85A" w14:textId="472B2B84" w:rsidR="001D0E56" w:rsidRDefault="001D0E56" w:rsidP="001D0E56">
            <w:pPr>
              <w:pStyle w:val="ab"/>
              <w:numPr>
                <w:ilvl w:val="0"/>
                <w:numId w:val="15"/>
              </w:numPr>
              <w:jc w:val="both"/>
              <w:rPr>
                <w:rFonts w:asciiTheme="minorHAnsi" w:hAnsiTheme="minorHAnsi" w:cs="Calibri"/>
                <w:bCs/>
              </w:rPr>
            </w:pPr>
            <w:r>
              <w:rPr>
                <w:rFonts w:asciiTheme="minorHAnsi" w:hAnsiTheme="minorHAnsi" w:cs="Calibri"/>
                <w:bCs/>
              </w:rPr>
              <w:t>Κατάσταση Αποτελεσμάτων Χρήσεως</w:t>
            </w:r>
          </w:p>
          <w:p w14:paraId="5E3143CA" w14:textId="74435B0E" w:rsidR="001D0E56" w:rsidRDefault="001D0E56" w:rsidP="001D0E56">
            <w:pPr>
              <w:pStyle w:val="ab"/>
              <w:numPr>
                <w:ilvl w:val="0"/>
                <w:numId w:val="15"/>
              </w:numPr>
              <w:jc w:val="both"/>
              <w:rPr>
                <w:rFonts w:asciiTheme="minorHAnsi" w:hAnsiTheme="minorHAnsi" w:cs="Calibri"/>
                <w:bCs/>
              </w:rPr>
            </w:pPr>
            <w:r>
              <w:rPr>
                <w:rFonts w:asciiTheme="minorHAnsi" w:hAnsiTheme="minorHAnsi" w:cs="Calibri"/>
                <w:bCs/>
              </w:rPr>
              <w:t>Κατάσταση Ταμειακών Ροών</w:t>
            </w:r>
          </w:p>
          <w:p w14:paraId="333E8B3E" w14:textId="57092F41" w:rsidR="001D0E56" w:rsidRDefault="001D0E56" w:rsidP="001D0E56">
            <w:pPr>
              <w:pStyle w:val="ab"/>
              <w:numPr>
                <w:ilvl w:val="0"/>
                <w:numId w:val="15"/>
              </w:numPr>
              <w:jc w:val="both"/>
              <w:rPr>
                <w:rFonts w:asciiTheme="minorHAnsi" w:hAnsiTheme="minorHAnsi" w:cs="Calibri"/>
                <w:bCs/>
              </w:rPr>
            </w:pPr>
            <w:r>
              <w:rPr>
                <w:rFonts w:asciiTheme="minorHAnsi" w:hAnsiTheme="minorHAnsi" w:cs="Calibri"/>
                <w:bCs/>
              </w:rPr>
              <w:t>Σύνδεση μεταξύ των οικονομικών καταστάσεων</w:t>
            </w:r>
          </w:p>
          <w:p w14:paraId="1666C488" w14:textId="2AB0FDF1" w:rsidR="001D0E56" w:rsidRDefault="001D0E56" w:rsidP="001D0E56">
            <w:pPr>
              <w:pStyle w:val="ab"/>
              <w:numPr>
                <w:ilvl w:val="0"/>
                <w:numId w:val="15"/>
              </w:numPr>
              <w:jc w:val="both"/>
              <w:rPr>
                <w:rFonts w:asciiTheme="minorHAnsi" w:hAnsiTheme="minorHAnsi" w:cs="Calibri"/>
                <w:bCs/>
              </w:rPr>
            </w:pPr>
            <w:r>
              <w:rPr>
                <w:rFonts w:asciiTheme="minorHAnsi" w:hAnsiTheme="minorHAnsi" w:cs="Calibri"/>
                <w:bCs/>
              </w:rPr>
              <w:t>Ανάλυση ομάδων Ε.Λ.Π. και σύνδεση με τις χρηματοοικονομικές καταστάσεις</w:t>
            </w:r>
          </w:p>
          <w:p w14:paraId="630AC890" w14:textId="4C06F454" w:rsidR="001D0E56" w:rsidRDefault="001D0E56" w:rsidP="001D0E56">
            <w:pPr>
              <w:pStyle w:val="ab"/>
              <w:numPr>
                <w:ilvl w:val="0"/>
                <w:numId w:val="15"/>
              </w:numPr>
              <w:jc w:val="both"/>
              <w:rPr>
                <w:rFonts w:asciiTheme="minorHAnsi" w:hAnsiTheme="minorHAnsi" w:cs="Calibri"/>
                <w:bCs/>
              </w:rPr>
            </w:pPr>
            <w:r>
              <w:rPr>
                <w:rFonts w:asciiTheme="minorHAnsi" w:hAnsiTheme="minorHAnsi" w:cs="Calibri"/>
                <w:bCs/>
              </w:rPr>
              <w:t>Εργασίες τέλους χρήσης</w:t>
            </w:r>
          </w:p>
          <w:p w14:paraId="402E4B0B" w14:textId="77777777" w:rsidR="009F6A9E" w:rsidRDefault="009F6A9E" w:rsidP="001D0E56">
            <w:pPr>
              <w:pStyle w:val="ab"/>
              <w:numPr>
                <w:ilvl w:val="0"/>
                <w:numId w:val="15"/>
              </w:numPr>
              <w:jc w:val="both"/>
              <w:rPr>
                <w:rFonts w:asciiTheme="minorHAnsi" w:hAnsiTheme="minorHAnsi" w:cs="Calibri"/>
                <w:bCs/>
              </w:rPr>
            </w:pPr>
            <w:r>
              <w:rPr>
                <w:rFonts w:asciiTheme="minorHAnsi" w:hAnsiTheme="minorHAnsi" w:cs="Calibri"/>
                <w:bCs/>
              </w:rPr>
              <w:t>Αποτίμηση περιουσιακών στοιχείων και υποχρεώσεων και αναγνώριση κερδών</w:t>
            </w:r>
          </w:p>
          <w:p w14:paraId="09BD7D1D" w14:textId="4FAD2517" w:rsidR="009F6A9E" w:rsidRDefault="009F6A9E" w:rsidP="001D0E56">
            <w:pPr>
              <w:pStyle w:val="ab"/>
              <w:numPr>
                <w:ilvl w:val="0"/>
                <w:numId w:val="15"/>
              </w:numPr>
              <w:jc w:val="both"/>
              <w:rPr>
                <w:rFonts w:asciiTheme="minorHAnsi" w:hAnsiTheme="minorHAnsi" w:cs="Calibri"/>
                <w:bCs/>
              </w:rPr>
            </w:pPr>
            <w:r>
              <w:rPr>
                <w:rFonts w:asciiTheme="minorHAnsi" w:hAnsiTheme="minorHAnsi" w:cs="Calibri"/>
                <w:bCs/>
              </w:rPr>
              <w:t>Ροές κερδών έναντι ταμειακών ροών: Κατανόηση της κατάστασης ταμειακών ροών</w:t>
            </w:r>
            <w:r w:rsidR="0059234C">
              <w:rPr>
                <w:rFonts w:asciiTheme="minorHAnsi" w:hAnsiTheme="minorHAnsi" w:cs="Calibri"/>
                <w:bCs/>
              </w:rPr>
              <w:t xml:space="preserve"> με ανάλυση χρηματοδοτικών, επενδυτικών και λειτουργικών δραστηριοτήτων</w:t>
            </w:r>
          </w:p>
          <w:p w14:paraId="3FCB48A5" w14:textId="77777777" w:rsidR="009F6A9E" w:rsidRDefault="009F6A9E" w:rsidP="001D0E56">
            <w:pPr>
              <w:pStyle w:val="ab"/>
              <w:numPr>
                <w:ilvl w:val="0"/>
                <w:numId w:val="15"/>
              </w:numPr>
              <w:jc w:val="both"/>
              <w:rPr>
                <w:rFonts w:asciiTheme="minorHAnsi" w:hAnsiTheme="minorHAnsi" w:cs="Calibri"/>
                <w:bCs/>
              </w:rPr>
            </w:pPr>
            <w:r>
              <w:rPr>
                <w:rFonts w:asciiTheme="minorHAnsi" w:hAnsiTheme="minorHAnsi" w:cs="Calibri"/>
                <w:bCs/>
              </w:rPr>
              <w:t>Ανάλυση αποδοτικότητας</w:t>
            </w:r>
          </w:p>
          <w:p w14:paraId="546A46B7" w14:textId="0E3109B7" w:rsidR="009F6A9E" w:rsidRDefault="0059234C" w:rsidP="001D0E56">
            <w:pPr>
              <w:pStyle w:val="ab"/>
              <w:numPr>
                <w:ilvl w:val="0"/>
                <w:numId w:val="15"/>
              </w:numPr>
              <w:jc w:val="both"/>
              <w:rPr>
                <w:rFonts w:asciiTheme="minorHAnsi" w:hAnsiTheme="minorHAnsi" w:cs="Calibri"/>
                <w:bCs/>
              </w:rPr>
            </w:pPr>
            <w:r>
              <w:rPr>
                <w:rFonts w:asciiTheme="minorHAnsi" w:hAnsiTheme="minorHAnsi" w:cs="Calibri"/>
                <w:bCs/>
              </w:rPr>
              <w:t>Πιστωτική ανάλυση (</w:t>
            </w:r>
            <w:r w:rsidR="009F6A9E">
              <w:rPr>
                <w:rFonts w:asciiTheme="minorHAnsi" w:hAnsiTheme="minorHAnsi" w:cs="Calibri"/>
                <w:bCs/>
              </w:rPr>
              <w:t>Ανάλυση κινδύνου</w:t>
            </w:r>
            <w:r>
              <w:rPr>
                <w:rFonts w:asciiTheme="minorHAnsi" w:hAnsiTheme="minorHAnsi" w:cs="Calibri"/>
                <w:bCs/>
              </w:rPr>
              <w:t>)</w:t>
            </w:r>
          </w:p>
          <w:p w14:paraId="0ECD54C1" w14:textId="77777777" w:rsidR="009F6A9E" w:rsidRDefault="009F6A9E" w:rsidP="001D0E56">
            <w:pPr>
              <w:pStyle w:val="ab"/>
              <w:numPr>
                <w:ilvl w:val="0"/>
                <w:numId w:val="15"/>
              </w:numPr>
              <w:jc w:val="both"/>
              <w:rPr>
                <w:rFonts w:asciiTheme="minorHAnsi" w:hAnsiTheme="minorHAnsi" w:cs="Calibri"/>
                <w:bCs/>
              </w:rPr>
            </w:pPr>
            <w:r>
              <w:rPr>
                <w:rFonts w:asciiTheme="minorHAnsi" w:hAnsiTheme="minorHAnsi" w:cs="Calibri"/>
                <w:bCs/>
              </w:rPr>
              <w:t>Ποιότητα λογιστικής πληροφόρησης</w:t>
            </w:r>
          </w:p>
          <w:p w14:paraId="33CDA2F4" w14:textId="52603DF7" w:rsidR="009F6A9E" w:rsidRDefault="0059234C" w:rsidP="001D0E56">
            <w:pPr>
              <w:pStyle w:val="ab"/>
              <w:numPr>
                <w:ilvl w:val="0"/>
                <w:numId w:val="15"/>
              </w:numPr>
              <w:jc w:val="both"/>
              <w:rPr>
                <w:rFonts w:asciiTheme="minorHAnsi" w:hAnsiTheme="minorHAnsi" w:cs="Calibri"/>
                <w:bCs/>
              </w:rPr>
            </w:pPr>
            <w:r>
              <w:rPr>
                <w:rFonts w:asciiTheme="minorHAnsi" w:hAnsiTheme="minorHAnsi" w:cs="Calibri"/>
                <w:bCs/>
              </w:rPr>
              <w:t>Ανάλυση προοπτικών (</w:t>
            </w:r>
            <w:r w:rsidR="009F6A9E">
              <w:rPr>
                <w:rFonts w:asciiTheme="minorHAnsi" w:hAnsiTheme="minorHAnsi" w:cs="Calibri"/>
                <w:bCs/>
              </w:rPr>
              <w:t xml:space="preserve">Πρόβλεψη </w:t>
            </w:r>
            <w:r>
              <w:rPr>
                <w:rFonts w:asciiTheme="minorHAnsi" w:hAnsiTheme="minorHAnsi" w:cs="Calibri"/>
                <w:bCs/>
              </w:rPr>
              <w:t>χρηματο</w:t>
            </w:r>
            <w:r w:rsidR="009F6A9E">
              <w:rPr>
                <w:rFonts w:asciiTheme="minorHAnsi" w:hAnsiTheme="minorHAnsi" w:cs="Calibri"/>
                <w:bCs/>
              </w:rPr>
              <w:t>οικονομικών καταστάσεων</w:t>
            </w:r>
            <w:r>
              <w:rPr>
                <w:rFonts w:asciiTheme="minorHAnsi" w:hAnsiTheme="minorHAnsi" w:cs="Calibri"/>
                <w:bCs/>
              </w:rPr>
              <w:t>)</w:t>
            </w:r>
          </w:p>
          <w:p w14:paraId="64EDAC23" w14:textId="77777777" w:rsidR="009F6A9E" w:rsidRDefault="009F6A9E" w:rsidP="001D0E56">
            <w:pPr>
              <w:pStyle w:val="ab"/>
              <w:numPr>
                <w:ilvl w:val="0"/>
                <w:numId w:val="15"/>
              </w:numPr>
              <w:jc w:val="both"/>
              <w:rPr>
                <w:rFonts w:asciiTheme="minorHAnsi" w:hAnsiTheme="minorHAnsi" w:cs="Calibri"/>
                <w:bCs/>
              </w:rPr>
            </w:pPr>
            <w:r>
              <w:rPr>
                <w:rFonts w:asciiTheme="minorHAnsi" w:hAnsiTheme="minorHAnsi" w:cs="Calibri"/>
                <w:bCs/>
              </w:rPr>
              <w:t>Αναμενόμενα ποσοστά απόδοσης προσαρμοσμένα ως προς τον κίνδυνο και η προσέγγιση αποτίμησης μερισμάτων</w:t>
            </w:r>
          </w:p>
          <w:p w14:paraId="3FDC8EB6" w14:textId="6685B47F" w:rsidR="001D0E56" w:rsidRPr="0059234C" w:rsidRDefault="001D0E56" w:rsidP="00A95E2C">
            <w:pPr>
              <w:pStyle w:val="ab"/>
              <w:numPr>
                <w:ilvl w:val="0"/>
                <w:numId w:val="15"/>
              </w:numPr>
              <w:jc w:val="both"/>
              <w:rPr>
                <w:rFonts w:asciiTheme="minorHAnsi" w:hAnsiTheme="minorHAnsi" w:cs="Calibri"/>
                <w:bCs/>
              </w:rPr>
            </w:pPr>
            <w:r w:rsidRPr="0059234C">
              <w:rPr>
                <w:rFonts w:asciiTheme="minorHAnsi" w:hAnsiTheme="minorHAnsi" w:cs="Calibri"/>
                <w:bCs/>
              </w:rPr>
              <w:t>Μετοχική ανάλυση και αποτίμηση:</w:t>
            </w:r>
            <w:r w:rsidR="0059234C" w:rsidRPr="0059234C">
              <w:rPr>
                <w:rFonts w:asciiTheme="minorHAnsi" w:hAnsiTheme="minorHAnsi" w:cs="Calibri"/>
                <w:bCs/>
              </w:rPr>
              <w:t xml:space="preserve"> α) </w:t>
            </w:r>
            <w:r w:rsidR="009F6A9E" w:rsidRPr="0059234C">
              <w:rPr>
                <w:rFonts w:asciiTheme="minorHAnsi" w:hAnsiTheme="minorHAnsi" w:cs="Calibri"/>
                <w:bCs/>
              </w:rPr>
              <w:t>Αποτίμηση βάσει ταμειακών ροών</w:t>
            </w:r>
            <w:r w:rsidR="0059234C" w:rsidRPr="0059234C">
              <w:rPr>
                <w:rFonts w:asciiTheme="minorHAnsi" w:hAnsiTheme="minorHAnsi" w:cs="Calibri"/>
                <w:bCs/>
              </w:rPr>
              <w:t xml:space="preserve">, β) </w:t>
            </w:r>
            <w:r w:rsidR="009F6A9E" w:rsidRPr="0059234C">
              <w:rPr>
                <w:rFonts w:asciiTheme="minorHAnsi" w:hAnsiTheme="minorHAnsi" w:cs="Calibri"/>
                <w:bCs/>
              </w:rPr>
              <w:t>Αποτίμηση βάσει κερδών</w:t>
            </w:r>
            <w:r w:rsidR="0059234C" w:rsidRPr="0059234C">
              <w:rPr>
                <w:rFonts w:asciiTheme="minorHAnsi" w:hAnsiTheme="minorHAnsi" w:cs="Calibri"/>
                <w:bCs/>
              </w:rPr>
              <w:t>, γ)</w:t>
            </w:r>
            <w:r w:rsidR="0059234C">
              <w:rPr>
                <w:rFonts w:asciiTheme="minorHAnsi" w:hAnsiTheme="minorHAnsi" w:cs="Calibri"/>
                <w:bCs/>
              </w:rPr>
              <w:t xml:space="preserve"> Α</w:t>
            </w:r>
            <w:r w:rsidRPr="0059234C">
              <w:rPr>
                <w:rFonts w:asciiTheme="minorHAnsi" w:hAnsiTheme="minorHAnsi" w:cs="Calibri"/>
                <w:bCs/>
              </w:rPr>
              <w:t>ποτίμηση βάσει αγοράς</w:t>
            </w:r>
          </w:p>
          <w:p w14:paraId="57E0991A" w14:textId="3A24F03E" w:rsidR="001D0E56" w:rsidRPr="001D0E56" w:rsidRDefault="001D0E56" w:rsidP="00307549">
            <w:pPr>
              <w:pStyle w:val="ab"/>
              <w:numPr>
                <w:ilvl w:val="0"/>
                <w:numId w:val="15"/>
              </w:numPr>
              <w:jc w:val="both"/>
              <w:rPr>
                <w:rFonts w:asciiTheme="minorHAnsi" w:hAnsiTheme="minorHAnsi" w:cs="Calibri"/>
                <w:bCs/>
              </w:rPr>
            </w:pPr>
            <w:r>
              <w:rPr>
                <w:rFonts w:asciiTheme="minorHAnsi" w:hAnsiTheme="minorHAnsi" w:cs="Calibri"/>
                <w:bCs/>
              </w:rPr>
              <w:t>Δείκτες χρηματοοικονομικών καταστάσεων: Αριθμοδείκτες Αποδοτικότητας, Αριθμοδείκτες Ρευστότητας, Αριθμοδείκτες Χρέους και Διάρθρωσης Κεφαλαίων, Αριθμοδείκτες Δραστηριότητας &amp; Επενδυτικοί Αριθμοδείκτες</w:t>
            </w:r>
          </w:p>
        </w:tc>
      </w:tr>
    </w:tbl>
    <w:p w14:paraId="6380E9F1" w14:textId="77777777" w:rsidR="00271F7D" w:rsidRPr="00A22697"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39BA05C" w14:textId="77777777" w:rsidR="00271F7D" w:rsidRPr="00A22697" w:rsidRDefault="00271F7D">
      <w:pPr>
        <w:rPr>
          <w:rFonts w:ascii="Calibri" w:hAnsi="Calibri" w:cs="Arial"/>
          <w:b/>
          <w:color w:val="000000"/>
          <w:sz w:val="22"/>
          <w:szCs w:val="22"/>
          <w:lang w:val="el-GR"/>
        </w:rPr>
      </w:pPr>
      <w:r w:rsidRPr="00A22697">
        <w:rPr>
          <w:rFonts w:ascii="Calibri" w:hAnsi="Calibri" w:cs="Arial"/>
          <w:b/>
          <w:color w:val="000000"/>
          <w:sz w:val="22"/>
          <w:szCs w:val="22"/>
          <w:lang w:val="el-GR"/>
        </w:rPr>
        <w:br w:type="page"/>
      </w:r>
    </w:p>
    <w:p w14:paraId="6463D325"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10491" w:rsidRPr="00A043A6" w14:paraId="0C17CEE6" w14:textId="77777777" w:rsidTr="007673F3">
        <w:tc>
          <w:tcPr>
            <w:tcW w:w="3306" w:type="dxa"/>
            <w:shd w:val="clear" w:color="auto" w:fill="DDD9C3" w:themeFill="background2" w:themeFillShade="E6"/>
          </w:tcPr>
          <w:p w14:paraId="64A81798"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1ACCD31A" w:rsidR="00A10491" w:rsidRPr="00705AAD" w:rsidRDefault="00A10491" w:rsidP="00A10491">
            <w:pPr>
              <w:spacing w:after="200" w:line="276" w:lineRule="auto"/>
              <w:rPr>
                <w:rFonts w:ascii="Calibri" w:eastAsia="Calibri" w:hAnsi="Calibri"/>
                <w:iCs/>
                <w:color w:val="002060"/>
                <w:lang w:val="el-GR"/>
              </w:rPr>
            </w:pPr>
            <w:r w:rsidRPr="00A10491">
              <w:rPr>
                <w:rFonts w:ascii="Calibri" w:eastAsia="Calibri" w:hAnsi="Calibri"/>
                <w:iCs/>
                <w:lang w:val="el-GR"/>
              </w:rPr>
              <w:t>Πρόσωπο με πρόσωπο &amp; Εξ αποστάσεως εκπαίδευση</w:t>
            </w:r>
          </w:p>
        </w:tc>
      </w:tr>
      <w:tr w:rsidR="00A10491" w:rsidRPr="00A043A6" w14:paraId="4B35AA88" w14:textId="77777777" w:rsidTr="007673F3">
        <w:tc>
          <w:tcPr>
            <w:tcW w:w="3306" w:type="dxa"/>
            <w:shd w:val="clear" w:color="auto" w:fill="DDD9C3" w:themeFill="background2" w:themeFillShade="E6"/>
          </w:tcPr>
          <w:p w14:paraId="086907A1" w14:textId="77777777" w:rsidR="00A10491" w:rsidRPr="00705AAD" w:rsidRDefault="00A10491" w:rsidP="00A104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A10491" w:rsidRPr="00F72B38" w:rsidRDefault="00A10491" w:rsidP="00A10491">
            <w:pPr>
              <w:rPr>
                <w:rFonts w:ascii="Calibri" w:hAnsi="Calibri" w:cs="Arial"/>
                <w:b/>
                <w:color w:val="002060"/>
                <w:sz w:val="20"/>
                <w:szCs w:val="20"/>
                <w:lang w:val="el-GR"/>
              </w:rPr>
            </w:pPr>
          </w:p>
        </w:tc>
      </w:tr>
      <w:tr w:rsidR="00A10491" w:rsidRPr="00705AAD" w14:paraId="502E9E22" w14:textId="77777777" w:rsidTr="007673F3">
        <w:tc>
          <w:tcPr>
            <w:tcW w:w="3306" w:type="dxa"/>
            <w:shd w:val="clear" w:color="auto" w:fill="DDD9C3" w:themeFill="background2" w:themeFillShade="E6"/>
          </w:tcPr>
          <w:p w14:paraId="64DC1299"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C266B3"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A10491" w:rsidRPr="00705AAD" w:rsidRDefault="00A10491" w:rsidP="00A10491">
            <w:pPr>
              <w:jc w:val="both"/>
              <w:rPr>
                <w:rFonts w:ascii="Calibri" w:hAnsi="Calibri" w:cs="Arial"/>
                <w:i/>
                <w:sz w:val="16"/>
                <w:szCs w:val="16"/>
                <w:lang w:val="el-GR"/>
              </w:rPr>
            </w:pPr>
          </w:p>
          <w:p w14:paraId="0B422C4C"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10491" w:rsidRPr="00705AAD" w14:paraId="4A15E7A8" w14:textId="77777777" w:rsidTr="007673F3">
              <w:tc>
                <w:tcPr>
                  <w:tcW w:w="2467" w:type="dxa"/>
                  <w:shd w:val="clear" w:color="auto" w:fill="DDD9C3" w:themeFill="background2" w:themeFillShade="E6"/>
                  <w:vAlign w:val="center"/>
                </w:tcPr>
                <w:p w14:paraId="04AA28AB" w14:textId="77777777" w:rsidR="00A10491" w:rsidRPr="00705AAD" w:rsidRDefault="00A10491" w:rsidP="00A10491">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EE6DF6C" w14:textId="77777777" w:rsidR="00A10491" w:rsidRPr="00705AAD" w:rsidRDefault="00A10491" w:rsidP="00A1049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A10491" w:rsidRPr="00705AAD" w14:paraId="16D30D6E" w14:textId="77777777" w:rsidTr="007673F3">
              <w:tc>
                <w:tcPr>
                  <w:tcW w:w="2467" w:type="dxa"/>
                </w:tcPr>
                <w:p w14:paraId="4565056D" w14:textId="5ED98139"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Μελέτη και ανάλυση βιβλιογραφίας</w:t>
                  </w:r>
                </w:p>
              </w:tc>
              <w:tc>
                <w:tcPr>
                  <w:tcW w:w="2468" w:type="dxa"/>
                </w:tcPr>
                <w:p w14:paraId="4F8E07EE" w14:textId="593F4B23"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A10491" w:rsidRPr="00705AAD" w14:paraId="1243DB0A" w14:textId="77777777" w:rsidTr="007673F3">
              <w:tc>
                <w:tcPr>
                  <w:tcW w:w="2467" w:type="dxa"/>
                  <w:shd w:val="clear" w:color="auto" w:fill="auto"/>
                </w:tcPr>
                <w:p w14:paraId="39B6F1E1" w14:textId="6C32675D"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64B438F8"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A10491" w:rsidRPr="00705AAD" w14:paraId="2CD852E8" w14:textId="77777777" w:rsidTr="007673F3">
              <w:tc>
                <w:tcPr>
                  <w:tcW w:w="2467" w:type="dxa"/>
                  <w:shd w:val="clear" w:color="auto" w:fill="auto"/>
                </w:tcPr>
                <w:p w14:paraId="5036BF56" w14:textId="77777777" w:rsidR="00A10491" w:rsidRPr="00705AAD" w:rsidRDefault="00A10491" w:rsidP="00A10491">
                  <w:pPr>
                    <w:rPr>
                      <w:rFonts w:ascii="Calibri" w:hAnsi="Calibri"/>
                      <w:iCs/>
                      <w:color w:val="002060"/>
                      <w:sz w:val="22"/>
                      <w:szCs w:val="22"/>
                      <w:lang w:val="el-GR"/>
                    </w:rPr>
                  </w:pPr>
                </w:p>
              </w:tc>
              <w:tc>
                <w:tcPr>
                  <w:tcW w:w="2468" w:type="dxa"/>
                </w:tcPr>
                <w:p w14:paraId="5F5722A1"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ADA8D63" w14:textId="77777777" w:rsidTr="007673F3">
              <w:tc>
                <w:tcPr>
                  <w:tcW w:w="2467" w:type="dxa"/>
                  <w:shd w:val="clear" w:color="auto" w:fill="auto"/>
                </w:tcPr>
                <w:p w14:paraId="01F14EA6" w14:textId="77777777" w:rsidR="00A10491" w:rsidRPr="00705AAD" w:rsidRDefault="00A10491" w:rsidP="00A10491">
                  <w:pPr>
                    <w:rPr>
                      <w:rFonts w:ascii="Calibri" w:hAnsi="Calibri"/>
                      <w:iCs/>
                      <w:color w:val="002060"/>
                      <w:sz w:val="22"/>
                      <w:szCs w:val="22"/>
                    </w:rPr>
                  </w:pPr>
                </w:p>
              </w:tc>
              <w:tc>
                <w:tcPr>
                  <w:tcW w:w="2468" w:type="dxa"/>
                </w:tcPr>
                <w:p w14:paraId="2162EAE8"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2D051DD2" w14:textId="77777777" w:rsidTr="007673F3">
              <w:tc>
                <w:tcPr>
                  <w:tcW w:w="2467" w:type="dxa"/>
                  <w:shd w:val="clear" w:color="auto" w:fill="auto"/>
                </w:tcPr>
                <w:p w14:paraId="5D6F0E44" w14:textId="77777777" w:rsidR="00A10491" w:rsidRPr="00705AAD" w:rsidRDefault="00A10491" w:rsidP="00A10491">
                  <w:pPr>
                    <w:rPr>
                      <w:rFonts w:ascii="Calibri" w:hAnsi="Calibri"/>
                      <w:iCs/>
                      <w:color w:val="002060"/>
                      <w:sz w:val="22"/>
                      <w:szCs w:val="22"/>
                      <w:lang w:val="el-GR"/>
                    </w:rPr>
                  </w:pPr>
                </w:p>
              </w:tc>
              <w:tc>
                <w:tcPr>
                  <w:tcW w:w="2468" w:type="dxa"/>
                </w:tcPr>
                <w:p w14:paraId="088337EC"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4860484E" w14:textId="77777777" w:rsidTr="007673F3">
              <w:tc>
                <w:tcPr>
                  <w:tcW w:w="2467" w:type="dxa"/>
                  <w:shd w:val="clear" w:color="auto" w:fill="auto"/>
                </w:tcPr>
                <w:p w14:paraId="3855C6E6" w14:textId="77777777" w:rsidR="00A10491" w:rsidRPr="00705AAD" w:rsidRDefault="00A10491" w:rsidP="00A10491">
                  <w:pPr>
                    <w:rPr>
                      <w:rFonts w:ascii="Calibri" w:hAnsi="Calibri"/>
                      <w:iCs/>
                      <w:color w:val="002060"/>
                      <w:sz w:val="22"/>
                      <w:szCs w:val="22"/>
                    </w:rPr>
                  </w:pPr>
                </w:p>
              </w:tc>
              <w:tc>
                <w:tcPr>
                  <w:tcW w:w="2468" w:type="dxa"/>
                </w:tcPr>
                <w:p w14:paraId="4DBC3594" w14:textId="77777777" w:rsidR="00A10491" w:rsidRPr="00705AAD" w:rsidRDefault="00A10491" w:rsidP="00A10491">
                  <w:pPr>
                    <w:rPr>
                      <w:rFonts w:ascii="Calibri" w:hAnsi="Calibri" w:cs="Arial"/>
                      <w:i/>
                      <w:color w:val="002060"/>
                      <w:sz w:val="16"/>
                      <w:szCs w:val="16"/>
                      <w:lang w:val="el-GR"/>
                    </w:rPr>
                  </w:pPr>
                </w:p>
              </w:tc>
            </w:tr>
            <w:tr w:rsidR="00A10491" w:rsidRPr="00705AAD" w14:paraId="07577DD2" w14:textId="77777777" w:rsidTr="007673F3">
              <w:tc>
                <w:tcPr>
                  <w:tcW w:w="2467" w:type="dxa"/>
                  <w:shd w:val="clear" w:color="auto" w:fill="auto"/>
                </w:tcPr>
                <w:p w14:paraId="30C2B480" w14:textId="77777777" w:rsidR="00A10491" w:rsidRPr="00705AAD" w:rsidRDefault="00A10491" w:rsidP="00A10491">
                  <w:pPr>
                    <w:rPr>
                      <w:rFonts w:ascii="Calibri" w:hAnsi="Calibri"/>
                      <w:iCs/>
                      <w:color w:val="002060"/>
                      <w:sz w:val="22"/>
                      <w:szCs w:val="22"/>
                    </w:rPr>
                  </w:pPr>
                </w:p>
              </w:tc>
              <w:tc>
                <w:tcPr>
                  <w:tcW w:w="2468" w:type="dxa"/>
                </w:tcPr>
                <w:p w14:paraId="38935603" w14:textId="77777777" w:rsidR="00A10491" w:rsidRPr="00705AAD" w:rsidRDefault="00A10491" w:rsidP="00A10491">
                  <w:pPr>
                    <w:rPr>
                      <w:rFonts w:ascii="Calibri" w:hAnsi="Calibri" w:cs="Arial"/>
                      <w:i/>
                      <w:color w:val="002060"/>
                      <w:sz w:val="16"/>
                      <w:szCs w:val="16"/>
                      <w:lang w:val="el-GR"/>
                    </w:rPr>
                  </w:pPr>
                </w:p>
              </w:tc>
            </w:tr>
            <w:tr w:rsidR="00A10491" w:rsidRPr="00705AAD" w14:paraId="486C0EC4" w14:textId="77777777" w:rsidTr="007673F3">
              <w:tc>
                <w:tcPr>
                  <w:tcW w:w="2467" w:type="dxa"/>
                  <w:shd w:val="clear" w:color="auto" w:fill="auto"/>
                </w:tcPr>
                <w:p w14:paraId="428294C4" w14:textId="77777777" w:rsidR="00A10491" w:rsidRPr="00705AAD" w:rsidRDefault="00A10491" w:rsidP="00A10491">
                  <w:pPr>
                    <w:rPr>
                      <w:rFonts w:ascii="Calibri" w:hAnsi="Calibri"/>
                      <w:iCs/>
                      <w:color w:val="002060"/>
                      <w:sz w:val="22"/>
                      <w:szCs w:val="22"/>
                    </w:rPr>
                  </w:pPr>
                </w:p>
              </w:tc>
              <w:tc>
                <w:tcPr>
                  <w:tcW w:w="2468" w:type="dxa"/>
                </w:tcPr>
                <w:p w14:paraId="2691F4E0" w14:textId="77777777" w:rsidR="00A10491" w:rsidRPr="00705AAD" w:rsidRDefault="00A10491" w:rsidP="00A10491">
                  <w:pPr>
                    <w:rPr>
                      <w:rFonts w:ascii="Calibri" w:hAnsi="Calibri" w:cs="Arial"/>
                      <w:i/>
                      <w:color w:val="002060"/>
                      <w:sz w:val="16"/>
                      <w:szCs w:val="16"/>
                      <w:lang w:val="el-GR"/>
                    </w:rPr>
                  </w:pPr>
                </w:p>
              </w:tc>
            </w:tr>
            <w:tr w:rsidR="00A10491" w:rsidRPr="00705AAD" w14:paraId="36B79E89" w14:textId="77777777" w:rsidTr="007673F3">
              <w:tc>
                <w:tcPr>
                  <w:tcW w:w="2467" w:type="dxa"/>
                  <w:shd w:val="clear" w:color="auto" w:fill="auto"/>
                </w:tcPr>
                <w:p w14:paraId="747F436D" w14:textId="77777777" w:rsidR="00A10491" w:rsidRPr="00705AAD" w:rsidRDefault="00A10491" w:rsidP="00A10491">
                  <w:pPr>
                    <w:rPr>
                      <w:rFonts w:ascii="Calibri" w:hAnsi="Calibri"/>
                      <w:iCs/>
                      <w:color w:val="002060"/>
                      <w:sz w:val="22"/>
                      <w:szCs w:val="22"/>
                      <w:lang w:val="el-GR"/>
                    </w:rPr>
                  </w:pPr>
                </w:p>
              </w:tc>
              <w:tc>
                <w:tcPr>
                  <w:tcW w:w="2468" w:type="dxa"/>
                </w:tcPr>
                <w:p w14:paraId="514A9EB6"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72003E4" w14:textId="77777777" w:rsidTr="007673F3">
              <w:tc>
                <w:tcPr>
                  <w:tcW w:w="2467" w:type="dxa"/>
                </w:tcPr>
                <w:p w14:paraId="3D49AF42" w14:textId="5182DC07"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 xml:space="preserve">Σύνολο Μαθήματος </w:t>
                  </w:r>
                </w:p>
              </w:tc>
              <w:tc>
                <w:tcPr>
                  <w:tcW w:w="2468" w:type="dxa"/>
                  <w:vAlign w:val="center"/>
                </w:tcPr>
                <w:p w14:paraId="4ED54760" w14:textId="243FD861" w:rsidR="00A10491" w:rsidRPr="00705AAD" w:rsidRDefault="00A10491" w:rsidP="00A10491">
                  <w:pPr>
                    <w:jc w:val="center"/>
                    <w:rPr>
                      <w:rFonts w:ascii="Calibri" w:hAnsi="Calibri" w:cs="Arial"/>
                      <w:b/>
                      <w:i/>
                      <w:color w:val="002060"/>
                      <w:sz w:val="20"/>
                      <w:szCs w:val="20"/>
                      <w:lang w:val="el-GR"/>
                    </w:rPr>
                  </w:pPr>
                  <w:r w:rsidRPr="002430F0">
                    <w:rPr>
                      <w:rFonts w:ascii="Calibri" w:hAnsi="Calibri" w:cs="Arial"/>
                      <w:b/>
                      <w:i/>
                      <w:sz w:val="20"/>
                      <w:szCs w:val="20"/>
                      <w:lang w:val="el-GR"/>
                    </w:rPr>
                    <w:t>69</w:t>
                  </w:r>
                </w:p>
              </w:tc>
            </w:tr>
          </w:tbl>
          <w:p w14:paraId="52422FBF" w14:textId="77777777" w:rsidR="00A10491" w:rsidRPr="00705AAD" w:rsidRDefault="00A10491" w:rsidP="00A10491">
            <w:pPr>
              <w:rPr>
                <w:rFonts w:ascii="Tahoma" w:hAnsi="Tahoma" w:cs="Tahoma"/>
              </w:rPr>
            </w:pPr>
          </w:p>
        </w:tc>
      </w:tr>
      <w:tr w:rsidR="00A10491" w:rsidRPr="00A043A6" w14:paraId="7076FDC2" w14:textId="77777777" w:rsidTr="007673F3">
        <w:tc>
          <w:tcPr>
            <w:tcW w:w="3306" w:type="dxa"/>
          </w:tcPr>
          <w:p w14:paraId="27755FD6"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A10491" w:rsidRPr="00705AAD" w:rsidRDefault="00A10491" w:rsidP="00A10491">
            <w:pPr>
              <w:jc w:val="both"/>
              <w:rPr>
                <w:rFonts w:ascii="Calibri" w:hAnsi="Calibri" w:cs="Arial"/>
                <w:i/>
                <w:sz w:val="16"/>
                <w:szCs w:val="16"/>
                <w:lang w:val="el-GR"/>
              </w:rPr>
            </w:pPr>
          </w:p>
          <w:p w14:paraId="1529313E"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A10491" w:rsidRPr="00705AAD" w:rsidRDefault="00A10491" w:rsidP="00A10491">
            <w:pPr>
              <w:jc w:val="both"/>
              <w:rPr>
                <w:rFonts w:ascii="Calibri" w:hAnsi="Calibri" w:cs="Arial"/>
                <w:i/>
                <w:sz w:val="16"/>
                <w:szCs w:val="16"/>
                <w:lang w:val="el-GR"/>
              </w:rPr>
            </w:pPr>
          </w:p>
          <w:p w14:paraId="4CCF3ED3" w14:textId="77777777" w:rsidR="00A10491" w:rsidRPr="00705AAD" w:rsidRDefault="00A10491" w:rsidP="00A1049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AF1B1E9" w14:textId="77777777" w:rsidR="00EC4C31" w:rsidRPr="00EC4C31" w:rsidRDefault="00EC4C31" w:rsidP="00EC4C31">
            <w:pPr>
              <w:jc w:val="both"/>
              <w:rPr>
                <w:rFonts w:ascii="Calibri" w:hAnsi="Calibri" w:cs="Arial"/>
                <w:color w:val="002060"/>
                <w:lang w:val="el-GR"/>
              </w:rPr>
            </w:pPr>
            <w:r w:rsidRPr="00EC4C31">
              <w:rPr>
                <w:rFonts w:asciiTheme="minorHAnsi" w:hAnsiTheme="minorHAnsi" w:cstheme="minorHAnsi"/>
                <w:sz w:val="22"/>
                <w:szCs w:val="22"/>
                <w:lang w:val="el-GR"/>
              </w:rPr>
              <w:t xml:space="preserve">Η αξιολόγηση πραγματοποιείται στην ελληνική γλώσσα και αποτελείται από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w:t>
            </w:r>
            <w:proofErr w:type="spellStart"/>
            <w:r w:rsidRPr="00EC4C31">
              <w:rPr>
                <w:rFonts w:asciiTheme="minorHAnsi" w:hAnsiTheme="minorHAnsi" w:cstheme="minorHAnsi"/>
                <w:sz w:val="22"/>
                <w:szCs w:val="22"/>
                <w:lang w:val="el-GR"/>
              </w:rPr>
              <w:t>κτλ</w:t>
            </w:r>
            <w:proofErr w:type="spellEnd"/>
            <w:r w:rsidRPr="00EC4C31">
              <w:rPr>
                <w:rFonts w:asciiTheme="minorHAnsi" w:hAnsiTheme="minorHAnsi" w:cstheme="minorHAnsi"/>
                <w:sz w:val="22"/>
                <w:szCs w:val="22"/>
                <w:lang w:val="el-GR"/>
              </w:rPr>
              <w:t>)</w:t>
            </w:r>
          </w:p>
          <w:p w14:paraId="139EF4AA" w14:textId="77777777" w:rsidR="00A10491" w:rsidRDefault="00A10491" w:rsidP="00A10491">
            <w:pPr>
              <w:rPr>
                <w:rFonts w:ascii="Calibri" w:hAnsi="Calibri" w:cs="Arial"/>
                <w:color w:val="002060"/>
                <w:lang w:val="el-GR"/>
              </w:rPr>
            </w:pPr>
          </w:p>
          <w:p w14:paraId="541CD07C" w14:textId="77777777" w:rsidR="00A10491" w:rsidRPr="00705AAD" w:rsidRDefault="00A10491" w:rsidP="00A10491">
            <w:pPr>
              <w:rPr>
                <w:rFonts w:ascii="Calibri" w:hAnsi="Calibri" w:cs="Arial"/>
                <w:color w:val="002060"/>
                <w:lang w:val="el-GR"/>
              </w:rPr>
            </w:pPr>
          </w:p>
        </w:tc>
      </w:tr>
    </w:tbl>
    <w:p w14:paraId="1FF1FE14" w14:textId="77777777" w:rsidR="000F4FD4" w:rsidRPr="00705AAD" w:rsidRDefault="000F4FD4" w:rsidP="00113AB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F6A9E" w14:paraId="7B564415" w14:textId="77777777" w:rsidTr="007673F3">
        <w:tc>
          <w:tcPr>
            <w:tcW w:w="8472" w:type="dxa"/>
          </w:tcPr>
          <w:p w14:paraId="21AD0FD2" w14:textId="70375A65" w:rsidR="001A1C52" w:rsidRPr="006E0E91" w:rsidRDefault="00A8723B" w:rsidP="00A8723B">
            <w:pPr>
              <w:pStyle w:val="ab"/>
              <w:ind w:left="0"/>
              <w:jc w:val="both"/>
              <w:rPr>
                <w:rFonts w:asciiTheme="minorHAnsi" w:hAnsiTheme="minorHAnsi" w:cstheme="minorHAnsi"/>
              </w:rPr>
            </w:pPr>
            <w:r w:rsidRPr="006E0E91">
              <w:rPr>
                <w:rFonts w:asciiTheme="minorHAnsi" w:hAnsiTheme="minorHAnsi" w:cstheme="minorHAnsi"/>
              </w:rPr>
              <w:t xml:space="preserve">- </w:t>
            </w:r>
            <w:r w:rsidR="000F4FD4" w:rsidRPr="006E0E91">
              <w:rPr>
                <w:rFonts w:asciiTheme="minorHAnsi" w:hAnsiTheme="minorHAnsi" w:cstheme="minorHAnsi"/>
              </w:rPr>
              <w:t>Προτεινόμενη Βιβλι</w:t>
            </w:r>
            <w:r w:rsidR="001A1C52" w:rsidRPr="006E0E91">
              <w:rPr>
                <w:rFonts w:asciiTheme="minorHAnsi" w:hAnsiTheme="minorHAnsi" w:cstheme="minorHAnsi"/>
              </w:rPr>
              <w:t>ογραφία</w:t>
            </w:r>
            <w:r w:rsidR="000F4FD4" w:rsidRPr="006E0E91">
              <w:rPr>
                <w:rFonts w:asciiTheme="minorHAnsi" w:hAnsiTheme="minorHAnsi" w:cstheme="minorHAnsi"/>
              </w:rPr>
              <w:t>:</w:t>
            </w:r>
          </w:p>
          <w:p w14:paraId="3D96CD63" w14:textId="690CC2A8" w:rsidR="0070666F" w:rsidRPr="002672C5" w:rsidRDefault="00C1279D" w:rsidP="002672C5">
            <w:pPr>
              <w:numPr>
                <w:ilvl w:val="0"/>
                <w:numId w:val="12"/>
              </w:numPr>
              <w:jc w:val="both"/>
              <w:rPr>
                <w:rFonts w:asciiTheme="minorHAnsi" w:hAnsiTheme="minorHAnsi" w:cstheme="minorHAnsi"/>
                <w:bCs/>
                <w:sz w:val="22"/>
                <w:szCs w:val="22"/>
                <w:lang w:val="el-GR"/>
              </w:rPr>
            </w:pPr>
            <w:r>
              <w:rPr>
                <w:rFonts w:asciiTheme="minorHAnsi" w:hAnsiTheme="minorHAnsi" w:cstheme="minorHAnsi"/>
                <w:bCs/>
                <w:sz w:val="22"/>
                <w:szCs w:val="22"/>
              </w:rPr>
              <w:t>Whalen</w:t>
            </w:r>
            <w:r w:rsidRPr="00C1279D">
              <w:rPr>
                <w:rFonts w:asciiTheme="minorHAnsi" w:hAnsiTheme="minorHAnsi" w:cstheme="minorHAnsi"/>
                <w:bCs/>
                <w:sz w:val="22"/>
                <w:szCs w:val="22"/>
              </w:rPr>
              <w:t xml:space="preserve">, </w:t>
            </w:r>
            <w:r>
              <w:rPr>
                <w:rFonts w:asciiTheme="minorHAnsi" w:hAnsiTheme="minorHAnsi" w:cstheme="minorHAnsi"/>
                <w:bCs/>
                <w:sz w:val="22"/>
                <w:szCs w:val="22"/>
              </w:rPr>
              <w:t>J</w:t>
            </w:r>
            <w:r w:rsidRPr="00C1279D">
              <w:rPr>
                <w:rFonts w:asciiTheme="minorHAnsi" w:hAnsiTheme="minorHAnsi" w:cstheme="minorHAnsi"/>
                <w:bCs/>
                <w:sz w:val="22"/>
                <w:szCs w:val="22"/>
              </w:rPr>
              <w:t>.</w:t>
            </w:r>
            <w:r>
              <w:rPr>
                <w:rFonts w:asciiTheme="minorHAnsi" w:hAnsiTheme="minorHAnsi" w:cstheme="minorHAnsi"/>
                <w:bCs/>
                <w:sz w:val="22"/>
                <w:szCs w:val="22"/>
              </w:rPr>
              <w:t>M</w:t>
            </w:r>
            <w:r w:rsidRPr="00C1279D">
              <w:rPr>
                <w:rFonts w:asciiTheme="minorHAnsi" w:hAnsiTheme="minorHAnsi" w:cstheme="minorHAnsi"/>
                <w:bCs/>
                <w:sz w:val="22"/>
                <w:szCs w:val="22"/>
              </w:rPr>
              <w:t xml:space="preserve">., </w:t>
            </w:r>
            <w:proofErr w:type="spellStart"/>
            <w:r>
              <w:rPr>
                <w:rFonts w:asciiTheme="minorHAnsi" w:hAnsiTheme="minorHAnsi" w:cstheme="minorHAnsi"/>
                <w:bCs/>
                <w:sz w:val="22"/>
                <w:szCs w:val="22"/>
              </w:rPr>
              <w:t>Baginski</w:t>
            </w:r>
            <w:proofErr w:type="spellEnd"/>
            <w:r w:rsidRPr="00C1279D">
              <w:rPr>
                <w:rFonts w:asciiTheme="minorHAnsi" w:hAnsiTheme="minorHAnsi" w:cstheme="minorHAnsi"/>
                <w:bCs/>
                <w:sz w:val="22"/>
                <w:szCs w:val="22"/>
              </w:rPr>
              <w:t xml:space="preserve">, </w:t>
            </w:r>
            <w:r>
              <w:rPr>
                <w:rFonts w:asciiTheme="minorHAnsi" w:hAnsiTheme="minorHAnsi" w:cstheme="minorHAnsi"/>
                <w:bCs/>
                <w:sz w:val="22"/>
                <w:szCs w:val="22"/>
              </w:rPr>
              <w:t>S</w:t>
            </w:r>
            <w:r w:rsidRPr="00C1279D">
              <w:rPr>
                <w:rFonts w:asciiTheme="minorHAnsi" w:hAnsiTheme="minorHAnsi" w:cstheme="minorHAnsi"/>
                <w:bCs/>
                <w:sz w:val="22"/>
                <w:szCs w:val="22"/>
              </w:rPr>
              <w:t>.</w:t>
            </w:r>
            <w:r>
              <w:rPr>
                <w:rFonts w:asciiTheme="minorHAnsi" w:hAnsiTheme="minorHAnsi" w:cstheme="minorHAnsi"/>
                <w:bCs/>
                <w:sz w:val="22"/>
                <w:szCs w:val="22"/>
              </w:rPr>
              <w:t>P</w:t>
            </w:r>
            <w:r w:rsidRPr="00C1279D">
              <w:rPr>
                <w:rFonts w:asciiTheme="minorHAnsi" w:hAnsiTheme="minorHAnsi" w:cstheme="minorHAnsi"/>
                <w:bCs/>
                <w:sz w:val="22"/>
                <w:szCs w:val="22"/>
              </w:rPr>
              <w:t xml:space="preserve">. &amp; </w:t>
            </w:r>
            <w:r>
              <w:rPr>
                <w:rFonts w:asciiTheme="minorHAnsi" w:hAnsiTheme="minorHAnsi" w:cstheme="minorHAnsi"/>
                <w:bCs/>
                <w:sz w:val="22"/>
                <w:szCs w:val="22"/>
              </w:rPr>
              <w:t>Bradshaw</w:t>
            </w:r>
            <w:r w:rsidRPr="00C1279D">
              <w:rPr>
                <w:rFonts w:asciiTheme="minorHAnsi" w:hAnsiTheme="minorHAnsi" w:cstheme="minorHAnsi"/>
                <w:bCs/>
                <w:sz w:val="22"/>
                <w:szCs w:val="22"/>
              </w:rPr>
              <w:t xml:space="preserve">, </w:t>
            </w:r>
            <w:r>
              <w:rPr>
                <w:rFonts w:asciiTheme="minorHAnsi" w:hAnsiTheme="minorHAnsi" w:cstheme="minorHAnsi"/>
                <w:bCs/>
                <w:sz w:val="22"/>
                <w:szCs w:val="22"/>
              </w:rPr>
              <w:t>M</w:t>
            </w:r>
            <w:r w:rsidRPr="00C1279D">
              <w:rPr>
                <w:rFonts w:asciiTheme="minorHAnsi" w:hAnsiTheme="minorHAnsi" w:cstheme="minorHAnsi"/>
                <w:bCs/>
                <w:sz w:val="22"/>
                <w:szCs w:val="22"/>
              </w:rPr>
              <w:t>.</w:t>
            </w:r>
            <w:r>
              <w:rPr>
                <w:rFonts w:asciiTheme="minorHAnsi" w:hAnsiTheme="minorHAnsi" w:cstheme="minorHAnsi"/>
                <w:bCs/>
                <w:sz w:val="22"/>
                <w:szCs w:val="22"/>
              </w:rPr>
              <w:t>T.</w:t>
            </w:r>
            <w:r w:rsidR="00307549" w:rsidRPr="00C1279D">
              <w:rPr>
                <w:rFonts w:asciiTheme="minorHAnsi" w:hAnsiTheme="minorHAnsi" w:cstheme="minorHAnsi"/>
                <w:bCs/>
                <w:sz w:val="22"/>
                <w:szCs w:val="22"/>
              </w:rPr>
              <w:t xml:space="preserve"> (</w:t>
            </w:r>
            <w:r>
              <w:rPr>
                <w:rFonts w:asciiTheme="minorHAnsi" w:hAnsiTheme="minorHAnsi" w:cstheme="minorHAnsi"/>
                <w:bCs/>
                <w:sz w:val="22"/>
                <w:szCs w:val="22"/>
              </w:rPr>
              <w:t>2022</w:t>
            </w:r>
            <w:r w:rsidR="00307549" w:rsidRPr="00C1279D">
              <w:rPr>
                <w:rFonts w:asciiTheme="minorHAnsi" w:hAnsiTheme="minorHAnsi" w:cstheme="minorHAnsi"/>
                <w:bCs/>
                <w:sz w:val="22"/>
                <w:szCs w:val="22"/>
              </w:rPr>
              <w:t xml:space="preserve">). </w:t>
            </w:r>
            <w:r>
              <w:rPr>
                <w:rFonts w:asciiTheme="minorHAnsi" w:hAnsiTheme="minorHAnsi" w:cstheme="minorHAnsi"/>
                <w:bCs/>
                <w:sz w:val="22"/>
                <w:szCs w:val="22"/>
                <w:lang w:val="el-GR"/>
              </w:rPr>
              <w:t>Χρηματοοικονομική Πληροφόρηση – Ανάλυση Λογιστικών Καταστάσεων &amp; Αποτίμηση</w:t>
            </w:r>
            <w:r w:rsidR="00307549" w:rsidRPr="002672C5">
              <w:rPr>
                <w:rFonts w:asciiTheme="minorHAnsi" w:hAnsiTheme="minorHAnsi" w:cstheme="minorHAnsi"/>
                <w:bCs/>
                <w:sz w:val="22"/>
                <w:szCs w:val="22"/>
                <w:lang w:val="el-GR"/>
              </w:rPr>
              <w:t>. Εκδόσεις</w:t>
            </w:r>
            <w:r>
              <w:rPr>
                <w:rFonts w:asciiTheme="minorHAnsi" w:hAnsiTheme="minorHAnsi" w:cstheme="minorHAnsi"/>
                <w:bCs/>
                <w:sz w:val="22"/>
                <w:szCs w:val="22"/>
                <w:lang w:val="el-GR"/>
              </w:rPr>
              <w:t>:</w:t>
            </w:r>
            <w:r w:rsidR="00307549" w:rsidRPr="002672C5">
              <w:rPr>
                <w:rFonts w:asciiTheme="minorHAnsi" w:hAnsiTheme="minorHAnsi" w:cstheme="minorHAnsi"/>
                <w:bCs/>
                <w:sz w:val="22"/>
                <w:szCs w:val="22"/>
                <w:lang w:val="el-GR"/>
              </w:rPr>
              <w:t xml:space="preserve"> </w:t>
            </w:r>
            <w:r w:rsidR="00307549" w:rsidRPr="002672C5">
              <w:rPr>
                <w:rFonts w:asciiTheme="minorHAnsi" w:hAnsiTheme="minorHAnsi" w:cstheme="minorHAnsi"/>
                <w:bCs/>
                <w:sz w:val="22"/>
                <w:szCs w:val="22"/>
              </w:rPr>
              <w:t>Broken</w:t>
            </w:r>
            <w:r w:rsidR="00307549" w:rsidRPr="00C1279D">
              <w:rPr>
                <w:rFonts w:asciiTheme="minorHAnsi" w:hAnsiTheme="minorHAnsi" w:cstheme="minorHAnsi"/>
                <w:bCs/>
                <w:sz w:val="22"/>
                <w:szCs w:val="22"/>
                <w:lang w:val="el-GR"/>
              </w:rPr>
              <w:t xml:space="preserve"> </w:t>
            </w:r>
            <w:r w:rsidR="00307549" w:rsidRPr="002672C5">
              <w:rPr>
                <w:rFonts w:asciiTheme="minorHAnsi" w:hAnsiTheme="minorHAnsi" w:cstheme="minorHAnsi"/>
                <w:bCs/>
                <w:sz w:val="22"/>
                <w:szCs w:val="22"/>
              </w:rPr>
              <w:t>Hill</w:t>
            </w:r>
            <w:r w:rsidR="00307549" w:rsidRPr="00C1279D">
              <w:rPr>
                <w:rFonts w:asciiTheme="minorHAnsi" w:hAnsiTheme="minorHAnsi" w:cstheme="minorHAnsi"/>
                <w:bCs/>
                <w:sz w:val="22"/>
                <w:szCs w:val="22"/>
                <w:lang w:val="el-GR"/>
              </w:rPr>
              <w:t xml:space="preserve"> </w:t>
            </w:r>
            <w:r w:rsidR="00307549" w:rsidRPr="002672C5">
              <w:rPr>
                <w:rFonts w:asciiTheme="minorHAnsi" w:hAnsiTheme="minorHAnsi" w:cstheme="minorHAnsi"/>
                <w:bCs/>
                <w:sz w:val="22"/>
                <w:szCs w:val="22"/>
              </w:rPr>
              <w:t>Publishers</w:t>
            </w:r>
            <w:r w:rsidR="00307549" w:rsidRPr="00C1279D">
              <w:rPr>
                <w:rFonts w:asciiTheme="minorHAnsi" w:hAnsiTheme="minorHAnsi" w:cstheme="minorHAnsi"/>
                <w:bCs/>
                <w:sz w:val="22"/>
                <w:szCs w:val="22"/>
                <w:lang w:val="el-GR"/>
              </w:rPr>
              <w:t xml:space="preserve"> </w:t>
            </w:r>
            <w:r w:rsidR="00307549" w:rsidRPr="002672C5">
              <w:rPr>
                <w:rFonts w:asciiTheme="minorHAnsi" w:hAnsiTheme="minorHAnsi" w:cstheme="minorHAnsi"/>
                <w:bCs/>
                <w:sz w:val="22"/>
                <w:szCs w:val="22"/>
              </w:rPr>
              <w:t>Ltd</w:t>
            </w:r>
            <w:r w:rsidR="00307549" w:rsidRPr="00C1279D">
              <w:rPr>
                <w:rFonts w:asciiTheme="minorHAnsi" w:hAnsiTheme="minorHAnsi" w:cstheme="minorHAnsi"/>
                <w:bCs/>
                <w:sz w:val="22"/>
                <w:szCs w:val="22"/>
                <w:lang w:val="el-GR"/>
              </w:rPr>
              <w:t>.</w:t>
            </w:r>
            <w:r w:rsidR="00307549" w:rsidRPr="002672C5">
              <w:rPr>
                <w:rFonts w:asciiTheme="minorHAnsi" w:hAnsiTheme="minorHAnsi" w:cstheme="minorHAnsi"/>
                <w:bCs/>
                <w:sz w:val="22"/>
                <w:szCs w:val="22"/>
                <w:lang w:val="el-GR"/>
              </w:rPr>
              <w:t xml:space="preserve"> Κωδικός Βιβλίου στον </w:t>
            </w:r>
            <w:proofErr w:type="spellStart"/>
            <w:r w:rsidR="00307549" w:rsidRPr="002672C5">
              <w:rPr>
                <w:rFonts w:asciiTheme="minorHAnsi" w:hAnsiTheme="minorHAnsi" w:cstheme="minorHAnsi"/>
                <w:bCs/>
                <w:sz w:val="22"/>
                <w:szCs w:val="22"/>
                <w:lang w:val="el-GR"/>
              </w:rPr>
              <w:t>Εύδοξο</w:t>
            </w:r>
            <w:proofErr w:type="spellEnd"/>
            <w:r w:rsidR="00307549" w:rsidRPr="002672C5">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102070235</w:t>
            </w:r>
          </w:p>
          <w:p w14:paraId="5D52267B" w14:textId="4E32A0D8" w:rsidR="0070666F" w:rsidRPr="002672C5" w:rsidRDefault="00C1279D" w:rsidP="002672C5">
            <w:pPr>
              <w:numPr>
                <w:ilvl w:val="0"/>
                <w:numId w:val="12"/>
              </w:numPr>
              <w:jc w:val="both"/>
              <w:rPr>
                <w:rFonts w:asciiTheme="minorHAnsi" w:hAnsiTheme="minorHAnsi" w:cstheme="minorHAnsi"/>
                <w:bCs/>
                <w:sz w:val="22"/>
                <w:szCs w:val="22"/>
                <w:lang w:val="el-GR"/>
              </w:rPr>
            </w:pPr>
            <w:proofErr w:type="spellStart"/>
            <w:r>
              <w:rPr>
                <w:rFonts w:asciiTheme="minorHAnsi" w:hAnsiTheme="minorHAnsi" w:cstheme="minorHAnsi"/>
                <w:bCs/>
                <w:sz w:val="22"/>
                <w:szCs w:val="22"/>
                <w:lang w:val="el-GR"/>
              </w:rPr>
              <w:t>Γαρεφαλάκης</w:t>
            </w:r>
            <w:proofErr w:type="spellEnd"/>
            <w:r>
              <w:rPr>
                <w:rFonts w:asciiTheme="minorHAnsi" w:hAnsiTheme="minorHAnsi" w:cstheme="minorHAnsi"/>
                <w:bCs/>
                <w:sz w:val="22"/>
                <w:szCs w:val="22"/>
                <w:lang w:val="el-GR"/>
              </w:rPr>
              <w:t>, Α.</w:t>
            </w:r>
            <w:r w:rsidR="00307549" w:rsidRPr="00C1279D">
              <w:rPr>
                <w:rFonts w:asciiTheme="minorHAnsi" w:hAnsiTheme="minorHAnsi" w:cstheme="minorHAnsi"/>
                <w:bCs/>
                <w:sz w:val="22"/>
                <w:szCs w:val="22"/>
                <w:lang w:val="el-GR"/>
              </w:rPr>
              <w:t xml:space="preserve"> (2019). </w:t>
            </w:r>
            <w:r>
              <w:rPr>
                <w:rFonts w:asciiTheme="minorHAnsi" w:hAnsiTheme="minorHAnsi" w:cstheme="minorHAnsi"/>
                <w:bCs/>
                <w:sz w:val="22"/>
                <w:szCs w:val="22"/>
                <w:lang w:val="el-GR"/>
              </w:rPr>
              <w:t>Αρχές Χρηματοοικονομικής Λογιστικής και Σύγχρονη Ανάλυση των Οικονομικών Καταστάσεων.</w:t>
            </w:r>
            <w:r w:rsidR="00307549" w:rsidRPr="002672C5">
              <w:rPr>
                <w:rFonts w:asciiTheme="minorHAnsi" w:hAnsiTheme="minorHAnsi" w:cstheme="minorHAnsi"/>
                <w:bCs/>
                <w:sz w:val="22"/>
                <w:szCs w:val="22"/>
                <w:lang w:val="el-GR"/>
              </w:rPr>
              <w:t xml:space="preserve"> Εκδόσεις</w:t>
            </w:r>
            <w:r>
              <w:rPr>
                <w:rFonts w:asciiTheme="minorHAnsi" w:hAnsiTheme="minorHAnsi" w:cstheme="minorHAnsi"/>
                <w:bCs/>
                <w:sz w:val="22"/>
                <w:szCs w:val="22"/>
                <w:lang w:val="el-GR"/>
              </w:rPr>
              <w:t>: Αλέξανδρος ΙΚΕ</w:t>
            </w:r>
            <w:r w:rsidR="00307549" w:rsidRPr="002672C5">
              <w:rPr>
                <w:rFonts w:asciiTheme="minorHAnsi" w:hAnsiTheme="minorHAnsi" w:cstheme="minorHAnsi"/>
                <w:bCs/>
                <w:sz w:val="22"/>
                <w:szCs w:val="22"/>
                <w:lang w:val="el-GR"/>
              </w:rPr>
              <w:t xml:space="preserve">. Κωδικός Βιβλίου στον </w:t>
            </w:r>
            <w:proofErr w:type="spellStart"/>
            <w:r w:rsidR="00307549" w:rsidRPr="002672C5">
              <w:rPr>
                <w:rFonts w:asciiTheme="minorHAnsi" w:hAnsiTheme="minorHAnsi" w:cstheme="minorHAnsi"/>
                <w:bCs/>
                <w:sz w:val="22"/>
                <w:szCs w:val="22"/>
                <w:lang w:val="el-GR"/>
              </w:rPr>
              <w:t>Εύδοξο</w:t>
            </w:r>
            <w:proofErr w:type="spellEnd"/>
            <w:r w:rsidR="00307549" w:rsidRPr="002672C5">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86201981</w:t>
            </w:r>
          </w:p>
          <w:p w14:paraId="76E2F176" w14:textId="1ADD2F21" w:rsidR="0027771F" w:rsidRPr="000F4D09" w:rsidRDefault="009F6A9E" w:rsidP="009F6A9E">
            <w:pPr>
              <w:numPr>
                <w:ilvl w:val="0"/>
                <w:numId w:val="12"/>
              </w:numPr>
              <w:jc w:val="both"/>
              <w:rPr>
                <w:rFonts w:asciiTheme="minorHAnsi" w:hAnsiTheme="minorHAnsi" w:cstheme="minorHAnsi"/>
                <w:bCs/>
                <w:sz w:val="22"/>
                <w:szCs w:val="22"/>
                <w:lang w:val="el-GR"/>
              </w:rPr>
            </w:pPr>
            <w:proofErr w:type="spellStart"/>
            <w:r>
              <w:rPr>
                <w:rFonts w:asciiTheme="minorHAnsi" w:hAnsiTheme="minorHAnsi" w:cstheme="minorHAnsi"/>
                <w:bCs/>
                <w:sz w:val="22"/>
                <w:szCs w:val="22"/>
              </w:rPr>
              <w:t>Subramanyan</w:t>
            </w:r>
            <w:proofErr w:type="spellEnd"/>
            <w:r w:rsidRPr="00307549">
              <w:rPr>
                <w:rFonts w:asciiTheme="minorHAnsi" w:hAnsiTheme="minorHAnsi" w:cstheme="minorHAnsi"/>
                <w:bCs/>
                <w:sz w:val="22"/>
                <w:szCs w:val="22"/>
              </w:rPr>
              <w:t xml:space="preserve">, </w:t>
            </w:r>
            <w:r>
              <w:rPr>
                <w:rFonts w:asciiTheme="minorHAnsi" w:hAnsiTheme="minorHAnsi" w:cstheme="minorHAnsi"/>
                <w:bCs/>
                <w:sz w:val="22"/>
                <w:szCs w:val="22"/>
              </w:rPr>
              <w:t>K</w:t>
            </w:r>
            <w:r w:rsidRPr="00307549">
              <w:rPr>
                <w:rFonts w:asciiTheme="minorHAnsi" w:hAnsiTheme="minorHAnsi" w:cstheme="minorHAnsi"/>
                <w:bCs/>
                <w:sz w:val="22"/>
                <w:szCs w:val="22"/>
              </w:rPr>
              <w:t>.</w:t>
            </w:r>
            <w:r>
              <w:rPr>
                <w:rFonts w:asciiTheme="minorHAnsi" w:hAnsiTheme="minorHAnsi" w:cstheme="minorHAnsi"/>
                <w:bCs/>
                <w:sz w:val="22"/>
                <w:szCs w:val="22"/>
              </w:rPr>
              <w:t>R</w:t>
            </w:r>
            <w:r w:rsidRPr="00307549">
              <w:rPr>
                <w:rFonts w:asciiTheme="minorHAnsi" w:hAnsiTheme="minorHAnsi" w:cstheme="minorHAnsi"/>
                <w:bCs/>
                <w:sz w:val="22"/>
                <w:szCs w:val="22"/>
              </w:rPr>
              <w:t xml:space="preserve">. &amp; </w:t>
            </w:r>
            <w:r>
              <w:rPr>
                <w:rFonts w:asciiTheme="minorHAnsi" w:hAnsiTheme="minorHAnsi" w:cstheme="minorHAnsi"/>
                <w:bCs/>
                <w:sz w:val="22"/>
                <w:szCs w:val="22"/>
              </w:rPr>
              <w:t>Wild</w:t>
            </w:r>
            <w:r w:rsidRPr="00307549">
              <w:rPr>
                <w:rFonts w:asciiTheme="minorHAnsi" w:hAnsiTheme="minorHAnsi" w:cstheme="minorHAnsi"/>
                <w:bCs/>
                <w:sz w:val="22"/>
                <w:szCs w:val="22"/>
              </w:rPr>
              <w:t xml:space="preserve">, </w:t>
            </w:r>
            <w:r>
              <w:rPr>
                <w:rFonts w:asciiTheme="minorHAnsi" w:hAnsiTheme="minorHAnsi" w:cstheme="minorHAnsi"/>
                <w:bCs/>
                <w:sz w:val="22"/>
                <w:szCs w:val="22"/>
              </w:rPr>
              <w:t>J</w:t>
            </w:r>
            <w:r w:rsidRPr="00307549">
              <w:rPr>
                <w:rFonts w:asciiTheme="minorHAnsi" w:hAnsiTheme="minorHAnsi" w:cstheme="minorHAnsi"/>
                <w:bCs/>
                <w:sz w:val="22"/>
                <w:szCs w:val="22"/>
              </w:rPr>
              <w:t>.</w:t>
            </w:r>
            <w:r w:rsidR="000F4D09" w:rsidRPr="00307549">
              <w:rPr>
                <w:rFonts w:asciiTheme="minorHAnsi" w:hAnsiTheme="minorHAnsi" w:cstheme="minorHAnsi"/>
                <w:bCs/>
                <w:sz w:val="22"/>
                <w:szCs w:val="22"/>
              </w:rPr>
              <w:t xml:space="preserve"> (</w:t>
            </w:r>
            <w:r w:rsidRPr="00307549">
              <w:rPr>
                <w:rFonts w:asciiTheme="minorHAnsi" w:hAnsiTheme="minorHAnsi" w:cstheme="minorHAnsi"/>
                <w:bCs/>
                <w:sz w:val="22"/>
                <w:szCs w:val="22"/>
              </w:rPr>
              <w:t xml:space="preserve">2016). </w:t>
            </w:r>
            <w:r>
              <w:rPr>
                <w:rFonts w:asciiTheme="minorHAnsi" w:hAnsiTheme="minorHAnsi" w:cstheme="minorHAnsi"/>
                <w:bCs/>
                <w:sz w:val="22"/>
                <w:szCs w:val="22"/>
                <w:lang w:val="el-GR"/>
              </w:rPr>
              <w:t>Ανάλυση Χρηματοοικονομικών Καταστάσεων</w:t>
            </w:r>
            <w:r w:rsidR="000F4D09" w:rsidRPr="009F6A9E">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 xml:space="preserve">Εκδόσεις: </w:t>
            </w:r>
            <w:r w:rsidRPr="002672C5">
              <w:rPr>
                <w:rFonts w:asciiTheme="minorHAnsi" w:hAnsiTheme="minorHAnsi" w:cstheme="minorHAnsi"/>
                <w:bCs/>
                <w:sz w:val="22"/>
                <w:szCs w:val="22"/>
              </w:rPr>
              <w:t>Broken</w:t>
            </w:r>
            <w:r w:rsidRPr="00C1279D">
              <w:rPr>
                <w:rFonts w:asciiTheme="minorHAnsi" w:hAnsiTheme="minorHAnsi" w:cstheme="minorHAnsi"/>
                <w:bCs/>
                <w:sz w:val="22"/>
                <w:szCs w:val="22"/>
                <w:lang w:val="el-GR"/>
              </w:rPr>
              <w:t xml:space="preserve"> </w:t>
            </w:r>
            <w:r w:rsidRPr="002672C5">
              <w:rPr>
                <w:rFonts w:asciiTheme="minorHAnsi" w:hAnsiTheme="minorHAnsi" w:cstheme="minorHAnsi"/>
                <w:bCs/>
                <w:sz w:val="22"/>
                <w:szCs w:val="22"/>
              </w:rPr>
              <w:t>Hill</w:t>
            </w:r>
            <w:r w:rsidRPr="00C1279D">
              <w:rPr>
                <w:rFonts w:asciiTheme="minorHAnsi" w:hAnsiTheme="minorHAnsi" w:cstheme="minorHAnsi"/>
                <w:bCs/>
                <w:sz w:val="22"/>
                <w:szCs w:val="22"/>
                <w:lang w:val="el-GR"/>
              </w:rPr>
              <w:t xml:space="preserve"> </w:t>
            </w:r>
            <w:r w:rsidRPr="002672C5">
              <w:rPr>
                <w:rFonts w:asciiTheme="minorHAnsi" w:hAnsiTheme="minorHAnsi" w:cstheme="minorHAnsi"/>
                <w:bCs/>
                <w:sz w:val="22"/>
                <w:szCs w:val="22"/>
              </w:rPr>
              <w:t>Publishers</w:t>
            </w:r>
            <w:r w:rsidRPr="00C1279D">
              <w:rPr>
                <w:rFonts w:asciiTheme="minorHAnsi" w:hAnsiTheme="minorHAnsi" w:cstheme="minorHAnsi"/>
                <w:bCs/>
                <w:sz w:val="22"/>
                <w:szCs w:val="22"/>
                <w:lang w:val="el-GR"/>
              </w:rPr>
              <w:t xml:space="preserve"> </w:t>
            </w:r>
            <w:r w:rsidRPr="002672C5">
              <w:rPr>
                <w:rFonts w:asciiTheme="minorHAnsi" w:hAnsiTheme="minorHAnsi" w:cstheme="minorHAnsi"/>
                <w:bCs/>
                <w:sz w:val="22"/>
                <w:szCs w:val="22"/>
              </w:rPr>
              <w:t>Ltd</w:t>
            </w:r>
            <w:r w:rsidR="000F4D09" w:rsidRPr="000F4D09">
              <w:rPr>
                <w:rFonts w:asciiTheme="minorHAnsi" w:hAnsiTheme="minorHAnsi" w:cstheme="minorHAnsi"/>
                <w:bCs/>
                <w:sz w:val="22"/>
                <w:szCs w:val="22"/>
                <w:lang w:val="el-GR"/>
              </w:rPr>
              <w:t xml:space="preserve">. Κωδικός Βιβλίου στον </w:t>
            </w:r>
            <w:proofErr w:type="spellStart"/>
            <w:r w:rsidR="000F4D09" w:rsidRPr="000F4D09">
              <w:rPr>
                <w:rFonts w:asciiTheme="minorHAnsi" w:hAnsiTheme="minorHAnsi" w:cstheme="minorHAnsi"/>
                <w:bCs/>
                <w:sz w:val="22"/>
                <w:szCs w:val="22"/>
                <w:lang w:val="el-GR"/>
              </w:rPr>
              <w:t>Εύδοξο</w:t>
            </w:r>
            <w:proofErr w:type="spellEnd"/>
            <w:r w:rsidR="000F4D09" w:rsidRPr="000F4D09">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59395333</w:t>
            </w:r>
          </w:p>
        </w:tc>
      </w:tr>
    </w:tbl>
    <w:p w14:paraId="377EE286" w14:textId="77777777" w:rsidR="000F4FD4" w:rsidRPr="00E57DE8"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9C50320" w14:textId="77777777" w:rsidR="000F4FD4" w:rsidRPr="00E57DE8" w:rsidRDefault="000F4FD4" w:rsidP="000F4FD4">
      <w:pPr>
        <w:rPr>
          <w:rFonts w:ascii="Cambria" w:hAnsi="Cambria"/>
          <w:b/>
          <w:bCs/>
          <w:sz w:val="28"/>
          <w:lang w:val="el-GR"/>
        </w:rPr>
      </w:pPr>
    </w:p>
    <w:sectPr w:rsidR="000F4FD4" w:rsidRPr="00E57DE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0266" w14:textId="77777777" w:rsidR="004069BD" w:rsidRDefault="004069BD">
      <w:r>
        <w:separator/>
      </w:r>
    </w:p>
  </w:endnote>
  <w:endnote w:type="continuationSeparator" w:id="0">
    <w:p w14:paraId="1DBCA43F" w14:textId="77777777" w:rsidR="004069BD" w:rsidRDefault="0040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F819" w14:textId="77777777" w:rsidR="004069BD" w:rsidRDefault="004069BD">
      <w:r>
        <w:separator/>
      </w:r>
    </w:p>
  </w:footnote>
  <w:footnote w:type="continuationSeparator" w:id="0">
    <w:p w14:paraId="3E09926B" w14:textId="77777777" w:rsidR="004069BD" w:rsidRDefault="0040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198"/>
    <w:multiLevelType w:val="hybridMultilevel"/>
    <w:tmpl w:val="26FCD67A"/>
    <w:lvl w:ilvl="0" w:tplc="9006CF78">
      <w:start w:val="1"/>
      <w:numFmt w:val="decimal"/>
      <w:lvlText w:val="%1."/>
      <w:lvlJc w:val="left"/>
      <w:pPr>
        <w:tabs>
          <w:tab w:val="num" w:pos="720"/>
        </w:tabs>
        <w:ind w:left="720" w:hanging="360"/>
      </w:pPr>
    </w:lvl>
    <w:lvl w:ilvl="1" w:tplc="E1D42FE6">
      <w:start w:val="1"/>
      <w:numFmt w:val="decimal"/>
      <w:lvlText w:val="%2."/>
      <w:lvlJc w:val="left"/>
      <w:pPr>
        <w:tabs>
          <w:tab w:val="num" w:pos="1440"/>
        </w:tabs>
        <w:ind w:left="1440" w:hanging="360"/>
      </w:pPr>
    </w:lvl>
    <w:lvl w:ilvl="2" w:tplc="D5DA8958" w:tentative="1">
      <w:start w:val="1"/>
      <w:numFmt w:val="decimal"/>
      <w:lvlText w:val="%3."/>
      <w:lvlJc w:val="left"/>
      <w:pPr>
        <w:tabs>
          <w:tab w:val="num" w:pos="2160"/>
        </w:tabs>
        <w:ind w:left="2160" w:hanging="360"/>
      </w:pPr>
    </w:lvl>
    <w:lvl w:ilvl="3" w:tplc="5C1C2F0C" w:tentative="1">
      <w:start w:val="1"/>
      <w:numFmt w:val="decimal"/>
      <w:lvlText w:val="%4."/>
      <w:lvlJc w:val="left"/>
      <w:pPr>
        <w:tabs>
          <w:tab w:val="num" w:pos="2880"/>
        </w:tabs>
        <w:ind w:left="2880" w:hanging="360"/>
      </w:pPr>
    </w:lvl>
    <w:lvl w:ilvl="4" w:tplc="3BAE07FA" w:tentative="1">
      <w:start w:val="1"/>
      <w:numFmt w:val="decimal"/>
      <w:lvlText w:val="%5."/>
      <w:lvlJc w:val="left"/>
      <w:pPr>
        <w:tabs>
          <w:tab w:val="num" w:pos="3600"/>
        </w:tabs>
        <w:ind w:left="3600" w:hanging="360"/>
      </w:pPr>
    </w:lvl>
    <w:lvl w:ilvl="5" w:tplc="84C29F2A" w:tentative="1">
      <w:start w:val="1"/>
      <w:numFmt w:val="decimal"/>
      <w:lvlText w:val="%6."/>
      <w:lvlJc w:val="left"/>
      <w:pPr>
        <w:tabs>
          <w:tab w:val="num" w:pos="4320"/>
        </w:tabs>
        <w:ind w:left="4320" w:hanging="360"/>
      </w:pPr>
    </w:lvl>
    <w:lvl w:ilvl="6" w:tplc="7C72AF10" w:tentative="1">
      <w:start w:val="1"/>
      <w:numFmt w:val="decimal"/>
      <w:lvlText w:val="%7."/>
      <w:lvlJc w:val="left"/>
      <w:pPr>
        <w:tabs>
          <w:tab w:val="num" w:pos="5040"/>
        </w:tabs>
        <w:ind w:left="5040" w:hanging="360"/>
      </w:pPr>
    </w:lvl>
    <w:lvl w:ilvl="7" w:tplc="798ED6D0" w:tentative="1">
      <w:start w:val="1"/>
      <w:numFmt w:val="decimal"/>
      <w:lvlText w:val="%8."/>
      <w:lvlJc w:val="left"/>
      <w:pPr>
        <w:tabs>
          <w:tab w:val="num" w:pos="5760"/>
        </w:tabs>
        <w:ind w:left="5760" w:hanging="360"/>
      </w:pPr>
    </w:lvl>
    <w:lvl w:ilvl="8" w:tplc="7BD04EB8" w:tentative="1">
      <w:start w:val="1"/>
      <w:numFmt w:val="decimal"/>
      <w:lvlText w:val="%9."/>
      <w:lvlJc w:val="left"/>
      <w:pPr>
        <w:tabs>
          <w:tab w:val="num" w:pos="6480"/>
        </w:tabs>
        <w:ind w:left="6480" w:hanging="360"/>
      </w:pPr>
    </w:lvl>
  </w:abstractNum>
  <w:abstractNum w:abstractNumId="1" w15:restartNumberingAfterBreak="0">
    <w:nsid w:val="0C84596B"/>
    <w:multiLevelType w:val="hybridMultilevel"/>
    <w:tmpl w:val="4C023DD6"/>
    <w:lvl w:ilvl="0" w:tplc="B062458E">
      <w:start w:val="1"/>
      <w:numFmt w:val="bullet"/>
      <w:lvlText w:val=""/>
      <w:lvlJc w:val="left"/>
      <w:pPr>
        <w:tabs>
          <w:tab w:val="num" w:pos="720"/>
        </w:tabs>
        <w:ind w:left="720" w:hanging="360"/>
      </w:pPr>
      <w:rPr>
        <w:rFonts w:ascii="Wingdings" w:hAnsi="Wingdings" w:hint="default"/>
      </w:rPr>
    </w:lvl>
    <w:lvl w:ilvl="1" w:tplc="D7B268D2" w:tentative="1">
      <w:start w:val="1"/>
      <w:numFmt w:val="bullet"/>
      <w:lvlText w:val=""/>
      <w:lvlJc w:val="left"/>
      <w:pPr>
        <w:tabs>
          <w:tab w:val="num" w:pos="1440"/>
        </w:tabs>
        <w:ind w:left="1440" w:hanging="360"/>
      </w:pPr>
      <w:rPr>
        <w:rFonts w:ascii="Wingdings" w:hAnsi="Wingdings" w:hint="default"/>
      </w:rPr>
    </w:lvl>
    <w:lvl w:ilvl="2" w:tplc="BBB0D104" w:tentative="1">
      <w:start w:val="1"/>
      <w:numFmt w:val="bullet"/>
      <w:lvlText w:val=""/>
      <w:lvlJc w:val="left"/>
      <w:pPr>
        <w:tabs>
          <w:tab w:val="num" w:pos="2160"/>
        </w:tabs>
        <w:ind w:left="2160" w:hanging="360"/>
      </w:pPr>
      <w:rPr>
        <w:rFonts w:ascii="Wingdings" w:hAnsi="Wingdings" w:hint="default"/>
      </w:rPr>
    </w:lvl>
    <w:lvl w:ilvl="3" w:tplc="0F0A683E" w:tentative="1">
      <w:start w:val="1"/>
      <w:numFmt w:val="bullet"/>
      <w:lvlText w:val=""/>
      <w:lvlJc w:val="left"/>
      <w:pPr>
        <w:tabs>
          <w:tab w:val="num" w:pos="2880"/>
        </w:tabs>
        <w:ind w:left="2880" w:hanging="360"/>
      </w:pPr>
      <w:rPr>
        <w:rFonts w:ascii="Wingdings" w:hAnsi="Wingdings" w:hint="default"/>
      </w:rPr>
    </w:lvl>
    <w:lvl w:ilvl="4" w:tplc="789ECB74" w:tentative="1">
      <w:start w:val="1"/>
      <w:numFmt w:val="bullet"/>
      <w:lvlText w:val=""/>
      <w:lvlJc w:val="left"/>
      <w:pPr>
        <w:tabs>
          <w:tab w:val="num" w:pos="3600"/>
        </w:tabs>
        <w:ind w:left="3600" w:hanging="360"/>
      </w:pPr>
      <w:rPr>
        <w:rFonts w:ascii="Wingdings" w:hAnsi="Wingdings" w:hint="default"/>
      </w:rPr>
    </w:lvl>
    <w:lvl w:ilvl="5" w:tplc="B90CA6D0" w:tentative="1">
      <w:start w:val="1"/>
      <w:numFmt w:val="bullet"/>
      <w:lvlText w:val=""/>
      <w:lvlJc w:val="left"/>
      <w:pPr>
        <w:tabs>
          <w:tab w:val="num" w:pos="4320"/>
        </w:tabs>
        <w:ind w:left="4320" w:hanging="360"/>
      </w:pPr>
      <w:rPr>
        <w:rFonts w:ascii="Wingdings" w:hAnsi="Wingdings" w:hint="default"/>
      </w:rPr>
    </w:lvl>
    <w:lvl w:ilvl="6" w:tplc="18F6DF40" w:tentative="1">
      <w:start w:val="1"/>
      <w:numFmt w:val="bullet"/>
      <w:lvlText w:val=""/>
      <w:lvlJc w:val="left"/>
      <w:pPr>
        <w:tabs>
          <w:tab w:val="num" w:pos="5040"/>
        </w:tabs>
        <w:ind w:left="5040" w:hanging="360"/>
      </w:pPr>
      <w:rPr>
        <w:rFonts w:ascii="Wingdings" w:hAnsi="Wingdings" w:hint="default"/>
      </w:rPr>
    </w:lvl>
    <w:lvl w:ilvl="7" w:tplc="1976036A" w:tentative="1">
      <w:start w:val="1"/>
      <w:numFmt w:val="bullet"/>
      <w:lvlText w:val=""/>
      <w:lvlJc w:val="left"/>
      <w:pPr>
        <w:tabs>
          <w:tab w:val="num" w:pos="5760"/>
        </w:tabs>
        <w:ind w:left="5760" w:hanging="360"/>
      </w:pPr>
      <w:rPr>
        <w:rFonts w:ascii="Wingdings" w:hAnsi="Wingdings" w:hint="default"/>
      </w:rPr>
    </w:lvl>
    <w:lvl w:ilvl="8" w:tplc="326834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A9B6B5B"/>
    <w:multiLevelType w:val="hybridMultilevel"/>
    <w:tmpl w:val="0DA4A3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6E2E12"/>
    <w:multiLevelType w:val="hybridMultilevel"/>
    <w:tmpl w:val="629EC648"/>
    <w:lvl w:ilvl="0" w:tplc="2BBC432E">
      <w:start w:val="1"/>
      <w:numFmt w:val="bullet"/>
      <w:lvlText w:val=""/>
      <w:lvlJc w:val="left"/>
      <w:pPr>
        <w:tabs>
          <w:tab w:val="num" w:pos="720"/>
        </w:tabs>
        <w:ind w:left="720" w:hanging="360"/>
      </w:pPr>
      <w:rPr>
        <w:rFonts w:ascii="Wingdings" w:hAnsi="Wingdings" w:hint="default"/>
      </w:rPr>
    </w:lvl>
    <w:lvl w:ilvl="1" w:tplc="B6ECF8FE" w:tentative="1">
      <w:start w:val="1"/>
      <w:numFmt w:val="bullet"/>
      <w:lvlText w:val=""/>
      <w:lvlJc w:val="left"/>
      <w:pPr>
        <w:tabs>
          <w:tab w:val="num" w:pos="1440"/>
        </w:tabs>
        <w:ind w:left="1440" w:hanging="360"/>
      </w:pPr>
      <w:rPr>
        <w:rFonts w:ascii="Wingdings" w:hAnsi="Wingdings" w:hint="default"/>
      </w:rPr>
    </w:lvl>
    <w:lvl w:ilvl="2" w:tplc="BCEC5C28" w:tentative="1">
      <w:start w:val="1"/>
      <w:numFmt w:val="bullet"/>
      <w:lvlText w:val=""/>
      <w:lvlJc w:val="left"/>
      <w:pPr>
        <w:tabs>
          <w:tab w:val="num" w:pos="2160"/>
        </w:tabs>
        <w:ind w:left="2160" w:hanging="360"/>
      </w:pPr>
      <w:rPr>
        <w:rFonts w:ascii="Wingdings" w:hAnsi="Wingdings" w:hint="default"/>
      </w:rPr>
    </w:lvl>
    <w:lvl w:ilvl="3" w:tplc="E93C3632" w:tentative="1">
      <w:start w:val="1"/>
      <w:numFmt w:val="bullet"/>
      <w:lvlText w:val=""/>
      <w:lvlJc w:val="left"/>
      <w:pPr>
        <w:tabs>
          <w:tab w:val="num" w:pos="2880"/>
        </w:tabs>
        <w:ind w:left="2880" w:hanging="360"/>
      </w:pPr>
      <w:rPr>
        <w:rFonts w:ascii="Wingdings" w:hAnsi="Wingdings" w:hint="default"/>
      </w:rPr>
    </w:lvl>
    <w:lvl w:ilvl="4" w:tplc="75E8B304" w:tentative="1">
      <w:start w:val="1"/>
      <w:numFmt w:val="bullet"/>
      <w:lvlText w:val=""/>
      <w:lvlJc w:val="left"/>
      <w:pPr>
        <w:tabs>
          <w:tab w:val="num" w:pos="3600"/>
        </w:tabs>
        <w:ind w:left="3600" w:hanging="360"/>
      </w:pPr>
      <w:rPr>
        <w:rFonts w:ascii="Wingdings" w:hAnsi="Wingdings" w:hint="default"/>
      </w:rPr>
    </w:lvl>
    <w:lvl w:ilvl="5" w:tplc="52E22196" w:tentative="1">
      <w:start w:val="1"/>
      <w:numFmt w:val="bullet"/>
      <w:lvlText w:val=""/>
      <w:lvlJc w:val="left"/>
      <w:pPr>
        <w:tabs>
          <w:tab w:val="num" w:pos="4320"/>
        </w:tabs>
        <w:ind w:left="4320" w:hanging="360"/>
      </w:pPr>
      <w:rPr>
        <w:rFonts w:ascii="Wingdings" w:hAnsi="Wingdings" w:hint="default"/>
      </w:rPr>
    </w:lvl>
    <w:lvl w:ilvl="6" w:tplc="DC3211CC" w:tentative="1">
      <w:start w:val="1"/>
      <w:numFmt w:val="bullet"/>
      <w:lvlText w:val=""/>
      <w:lvlJc w:val="left"/>
      <w:pPr>
        <w:tabs>
          <w:tab w:val="num" w:pos="5040"/>
        </w:tabs>
        <w:ind w:left="5040" w:hanging="360"/>
      </w:pPr>
      <w:rPr>
        <w:rFonts w:ascii="Wingdings" w:hAnsi="Wingdings" w:hint="default"/>
      </w:rPr>
    </w:lvl>
    <w:lvl w:ilvl="7" w:tplc="0826EE6C" w:tentative="1">
      <w:start w:val="1"/>
      <w:numFmt w:val="bullet"/>
      <w:lvlText w:val=""/>
      <w:lvlJc w:val="left"/>
      <w:pPr>
        <w:tabs>
          <w:tab w:val="num" w:pos="5760"/>
        </w:tabs>
        <w:ind w:left="5760" w:hanging="360"/>
      </w:pPr>
      <w:rPr>
        <w:rFonts w:ascii="Wingdings" w:hAnsi="Wingdings" w:hint="default"/>
      </w:rPr>
    </w:lvl>
    <w:lvl w:ilvl="8" w:tplc="5720F9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E016D"/>
    <w:multiLevelType w:val="hybridMultilevel"/>
    <w:tmpl w:val="D8888D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AA1B16"/>
    <w:multiLevelType w:val="hybridMultilevel"/>
    <w:tmpl w:val="B73AE2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03583"/>
    <w:multiLevelType w:val="hybridMultilevel"/>
    <w:tmpl w:val="54525348"/>
    <w:lvl w:ilvl="0" w:tplc="6358A5B2">
      <w:start w:val="6"/>
      <w:numFmt w:val="decimal"/>
      <w:lvlText w:val="%1."/>
      <w:lvlJc w:val="left"/>
      <w:pPr>
        <w:tabs>
          <w:tab w:val="num" w:pos="720"/>
        </w:tabs>
        <w:ind w:left="720" w:hanging="360"/>
      </w:pPr>
    </w:lvl>
    <w:lvl w:ilvl="1" w:tplc="31ACFB48">
      <w:start w:val="3"/>
      <w:numFmt w:val="decimal"/>
      <w:lvlText w:val="%2."/>
      <w:lvlJc w:val="left"/>
      <w:pPr>
        <w:tabs>
          <w:tab w:val="num" w:pos="1440"/>
        </w:tabs>
        <w:ind w:left="1440" w:hanging="360"/>
      </w:pPr>
    </w:lvl>
    <w:lvl w:ilvl="2" w:tplc="AE4E8B90">
      <w:start w:val="1"/>
      <w:numFmt w:val="decimal"/>
      <w:lvlText w:val="%3."/>
      <w:lvlJc w:val="left"/>
      <w:pPr>
        <w:tabs>
          <w:tab w:val="num" w:pos="2160"/>
        </w:tabs>
        <w:ind w:left="2160" w:hanging="360"/>
      </w:pPr>
    </w:lvl>
    <w:lvl w:ilvl="3" w:tplc="B12445EE" w:tentative="1">
      <w:start w:val="1"/>
      <w:numFmt w:val="decimal"/>
      <w:lvlText w:val="%4."/>
      <w:lvlJc w:val="left"/>
      <w:pPr>
        <w:tabs>
          <w:tab w:val="num" w:pos="2880"/>
        </w:tabs>
        <w:ind w:left="2880" w:hanging="360"/>
      </w:pPr>
    </w:lvl>
    <w:lvl w:ilvl="4" w:tplc="1EC02716" w:tentative="1">
      <w:start w:val="1"/>
      <w:numFmt w:val="decimal"/>
      <w:lvlText w:val="%5."/>
      <w:lvlJc w:val="left"/>
      <w:pPr>
        <w:tabs>
          <w:tab w:val="num" w:pos="3600"/>
        </w:tabs>
        <w:ind w:left="3600" w:hanging="360"/>
      </w:pPr>
    </w:lvl>
    <w:lvl w:ilvl="5" w:tplc="E86C2100" w:tentative="1">
      <w:start w:val="1"/>
      <w:numFmt w:val="decimal"/>
      <w:lvlText w:val="%6."/>
      <w:lvlJc w:val="left"/>
      <w:pPr>
        <w:tabs>
          <w:tab w:val="num" w:pos="4320"/>
        </w:tabs>
        <w:ind w:left="4320" w:hanging="360"/>
      </w:pPr>
    </w:lvl>
    <w:lvl w:ilvl="6" w:tplc="53E4E8F4" w:tentative="1">
      <w:start w:val="1"/>
      <w:numFmt w:val="decimal"/>
      <w:lvlText w:val="%7."/>
      <w:lvlJc w:val="left"/>
      <w:pPr>
        <w:tabs>
          <w:tab w:val="num" w:pos="5040"/>
        </w:tabs>
        <w:ind w:left="5040" w:hanging="360"/>
      </w:pPr>
    </w:lvl>
    <w:lvl w:ilvl="7" w:tplc="8F74FAFA" w:tentative="1">
      <w:start w:val="1"/>
      <w:numFmt w:val="decimal"/>
      <w:lvlText w:val="%8."/>
      <w:lvlJc w:val="left"/>
      <w:pPr>
        <w:tabs>
          <w:tab w:val="num" w:pos="5760"/>
        </w:tabs>
        <w:ind w:left="5760" w:hanging="360"/>
      </w:pPr>
    </w:lvl>
    <w:lvl w:ilvl="8" w:tplc="E4B23474" w:tentative="1">
      <w:start w:val="1"/>
      <w:numFmt w:val="decimal"/>
      <w:lvlText w:val="%9."/>
      <w:lvlJc w:val="left"/>
      <w:pPr>
        <w:tabs>
          <w:tab w:val="num" w:pos="6480"/>
        </w:tabs>
        <w:ind w:left="6480" w:hanging="360"/>
      </w:pPr>
    </w:lvl>
  </w:abstractNum>
  <w:abstractNum w:abstractNumId="8" w15:restartNumberingAfterBreak="0">
    <w:nsid w:val="2B11740B"/>
    <w:multiLevelType w:val="hybridMultilevel"/>
    <w:tmpl w:val="43D4AC46"/>
    <w:lvl w:ilvl="0" w:tplc="8F8461A4">
      <w:start w:val="1"/>
      <w:numFmt w:val="bullet"/>
      <w:lvlText w:val=""/>
      <w:lvlJc w:val="left"/>
      <w:pPr>
        <w:tabs>
          <w:tab w:val="num" w:pos="720"/>
        </w:tabs>
        <w:ind w:left="720" w:hanging="360"/>
      </w:pPr>
      <w:rPr>
        <w:rFonts w:ascii="Wingdings" w:hAnsi="Wingdings" w:hint="default"/>
      </w:rPr>
    </w:lvl>
    <w:lvl w:ilvl="1" w:tplc="5D1C85A8" w:tentative="1">
      <w:start w:val="1"/>
      <w:numFmt w:val="bullet"/>
      <w:lvlText w:val=""/>
      <w:lvlJc w:val="left"/>
      <w:pPr>
        <w:tabs>
          <w:tab w:val="num" w:pos="1440"/>
        </w:tabs>
        <w:ind w:left="1440" w:hanging="360"/>
      </w:pPr>
      <w:rPr>
        <w:rFonts w:ascii="Wingdings" w:hAnsi="Wingdings" w:hint="default"/>
      </w:rPr>
    </w:lvl>
    <w:lvl w:ilvl="2" w:tplc="1FCC1BBE" w:tentative="1">
      <w:start w:val="1"/>
      <w:numFmt w:val="bullet"/>
      <w:lvlText w:val=""/>
      <w:lvlJc w:val="left"/>
      <w:pPr>
        <w:tabs>
          <w:tab w:val="num" w:pos="2160"/>
        </w:tabs>
        <w:ind w:left="2160" w:hanging="360"/>
      </w:pPr>
      <w:rPr>
        <w:rFonts w:ascii="Wingdings" w:hAnsi="Wingdings" w:hint="default"/>
      </w:rPr>
    </w:lvl>
    <w:lvl w:ilvl="3" w:tplc="9EB042F0" w:tentative="1">
      <w:start w:val="1"/>
      <w:numFmt w:val="bullet"/>
      <w:lvlText w:val=""/>
      <w:lvlJc w:val="left"/>
      <w:pPr>
        <w:tabs>
          <w:tab w:val="num" w:pos="2880"/>
        </w:tabs>
        <w:ind w:left="2880" w:hanging="360"/>
      </w:pPr>
      <w:rPr>
        <w:rFonts w:ascii="Wingdings" w:hAnsi="Wingdings" w:hint="default"/>
      </w:rPr>
    </w:lvl>
    <w:lvl w:ilvl="4" w:tplc="6FBE2E46" w:tentative="1">
      <w:start w:val="1"/>
      <w:numFmt w:val="bullet"/>
      <w:lvlText w:val=""/>
      <w:lvlJc w:val="left"/>
      <w:pPr>
        <w:tabs>
          <w:tab w:val="num" w:pos="3600"/>
        </w:tabs>
        <w:ind w:left="3600" w:hanging="360"/>
      </w:pPr>
      <w:rPr>
        <w:rFonts w:ascii="Wingdings" w:hAnsi="Wingdings" w:hint="default"/>
      </w:rPr>
    </w:lvl>
    <w:lvl w:ilvl="5" w:tplc="85768D0A" w:tentative="1">
      <w:start w:val="1"/>
      <w:numFmt w:val="bullet"/>
      <w:lvlText w:val=""/>
      <w:lvlJc w:val="left"/>
      <w:pPr>
        <w:tabs>
          <w:tab w:val="num" w:pos="4320"/>
        </w:tabs>
        <w:ind w:left="4320" w:hanging="360"/>
      </w:pPr>
      <w:rPr>
        <w:rFonts w:ascii="Wingdings" w:hAnsi="Wingdings" w:hint="default"/>
      </w:rPr>
    </w:lvl>
    <w:lvl w:ilvl="6" w:tplc="1C72BA00" w:tentative="1">
      <w:start w:val="1"/>
      <w:numFmt w:val="bullet"/>
      <w:lvlText w:val=""/>
      <w:lvlJc w:val="left"/>
      <w:pPr>
        <w:tabs>
          <w:tab w:val="num" w:pos="5040"/>
        </w:tabs>
        <w:ind w:left="5040" w:hanging="360"/>
      </w:pPr>
      <w:rPr>
        <w:rFonts w:ascii="Wingdings" w:hAnsi="Wingdings" w:hint="default"/>
      </w:rPr>
    </w:lvl>
    <w:lvl w:ilvl="7" w:tplc="36D88AE6" w:tentative="1">
      <w:start w:val="1"/>
      <w:numFmt w:val="bullet"/>
      <w:lvlText w:val=""/>
      <w:lvlJc w:val="left"/>
      <w:pPr>
        <w:tabs>
          <w:tab w:val="num" w:pos="5760"/>
        </w:tabs>
        <w:ind w:left="5760" w:hanging="360"/>
      </w:pPr>
      <w:rPr>
        <w:rFonts w:ascii="Wingdings" w:hAnsi="Wingdings" w:hint="default"/>
      </w:rPr>
    </w:lvl>
    <w:lvl w:ilvl="8" w:tplc="440CFA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E717F"/>
    <w:multiLevelType w:val="hybridMultilevel"/>
    <w:tmpl w:val="4314AC92"/>
    <w:lvl w:ilvl="0" w:tplc="0408000F">
      <w:start w:val="1"/>
      <w:numFmt w:val="decimal"/>
      <w:lvlText w:val="%1."/>
      <w:lvlJc w:val="left"/>
      <w:pPr>
        <w:ind w:left="720" w:hanging="360"/>
      </w:pPr>
      <w:rPr>
        <w:rFonts w:hint="default"/>
        <w:b/>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2E1F219C"/>
    <w:multiLevelType w:val="hybridMultilevel"/>
    <w:tmpl w:val="29BA2D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3A6AF2"/>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8E59B0"/>
    <w:multiLevelType w:val="hybridMultilevel"/>
    <w:tmpl w:val="0EA4167C"/>
    <w:lvl w:ilvl="0" w:tplc="0EAE646A">
      <w:start w:val="4"/>
      <w:numFmt w:val="decimal"/>
      <w:lvlText w:val="%1."/>
      <w:lvlJc w:val="left"/>
      <w:pPr>
        <w:tabs>
          <w:tab w:val="num" w:pos="720"/>
        </w:tabs>
        <w:ind w:left="720" w:hanging="360"/>
      </w:pPr>
    </w:lvl>
    <w:lvl w:ilvl="1" w:tplc="C40A457E">
      <w:start w:val="6"/>
      <w:numFmt w:val="decimal"/>
      <w:lvlText w:val="%2."/>
      <w:lvlJc w:val="left"/>
      <w:pPr>
        <w:tabs>
          <w:tab w:val="num" w:pos="1440"/>
        </w:tabs>
        <w:ind w:left="1440" w:hanging="360"/>
      </w:pPr>
    </w:lvl>
    <w:lvl w:ilvl="2" w:tplc="5D6EC70C">
      <w:start w:val="1"/>
      <w:numFmt w:val="decimal"/>
      <w:lvlText w:val="%3."/>
      <w:lvlJc w:val="left"/>
      <w:pPr>
        <w:tabs>
          <w:tab w:val="num" w:pos="2160"/>
        </w:tabs>
        <w:ind w:left="2160" w:hanging="360"/>
      </w:pPr>
    </w:lvl>
    <w:lvl w:ilvl="3" w:tplc="CABC089E" w:tentative="1">
      <w:start w:val="1"/>
      <w:numFmt w:val="decimal"/>
      <w:lvlText w:val="%4."/>
      <w:lvlJc w:val="left"/>
      <w:pPr>
        <w:tabs>
          <w:tab w:val="num" w:pos="2880"/>
        </w:tabs>
        <w:ind w:left="2880" w:hanging="360"/>
      </w:pPr>
    </w:lvl>
    <w:lvl w:ilvl="4" w:tplc="17B4A7D4" w:tentative="1">
      <w:start w:val="1"/>
      <w:numFmt w:val="decimal"/>
      <w:lvlText w:val="%5."/>
      <w:lvlJc w:val="left"/>
      <w:pPr>
        <w:tabs>
          <w:tab w:val="num" w:pos="3600"/>
        </w:tabs>
        <w:ind w:left="3600" w:hanging="360"/>
      </w:pPr>
    </w:lvl>
    <w:lvl w:ilvl="5" w:tplc="2072082E" w:tentative="1">
      <w:start w:val="1"/>
      <w:numFmt w:val="decimal"/>
      <w:lvlText w:val="%6."/>
      <w:lvlJc w:val="left"/>
      <w:pPr>
        <w:tabs>
          <w:tab w:val="num" w:pos="4320"/>
        </w:tabs>
        <w:ind w:left="4320" w:hanging="360"/>
      </w:pPr>
    </w:lvl>
    <w:lvl w:ilvl="6" w:tplc="09369F88" w:tentative="1">
      <w:start w:val="1"/>
      <w:numFmt w:val="decimal"/>
      <w:lvlText w:val="%7."/>
      <w:lvlJc w:val="left"/>
      <w:pPr>
        <w:tabs>
          <w:tab w:val="num" w:pos="5040"/>
        </w:tabs>
        <w:ind w:left="5040" w:hanging="360"/>
      </w:pPr>
    </w:lvl>
    <w:lvl w:ilvl="7" w:tplc="B93480CE" w:tentative="1">
      <w:start w:val="1"/>
      <w:numFmt w:val="decimal"/>
      <w:lvlText w:val="%8."/>
      <w:lvlJc w:val="left"/>
      <w:pPr>
        <w:tabs>
          <w:tab w:val="num" w:pos="5760"/>
        </w:tabs>
        <w:ind w:left="5760" w:hanging="360"/>
      </w:pPr>
    </w:lvl>
    <w:lvl w:ilvl="8" w:tplc="FF9CCFE6" w:tentative="1">
      <w:start w:val="1"/>
      <w:numFmt w:val="decimal"/>
      <w:lvlText w:val="%9."/>
      <w:lvlJc w:val="left"/>
      <w:pPr>
        <w:tabs>
          <w:tab w:val="num" w:pos="6480"/>
        </w:tabs>
        <w:ind w:left="6480" w:hanging="360"/>
      </w:pPr>
    </w:lvl>
  </w:abstractNum>
  <w:abstractNum w:abstractNumId="13" w15:restartNumberingAfterBreak="0">
    <w:nsid w:val="450A4A2C"/>
    <w:multiLevelType w:val="hybridMultilevel"/>
    <w:tmpl w:val="662E6B56"/>
    <w:lvl w:ilvl="0" w:tplc="3FF2A236">
      <w:start w:val="4"/>
      <w:numFmt w:val="decimal"/>
      <w:lvlText w:val="%1."/>
      <w:lvlJc w:val="left"/>
      <w:pPr>
        <w:tabs>
          <w:tab w:val="num" w:pos="720"/>
        </w:tabs>
        <w:ind w:left="720" w:hanging="360"/>
      </w:pPr>
    </w:lvl>
    <w:lvl w:ilvl="1" w:tplc="5C34A9B8">
      <w:start w:val="1"/>
      <w:numFmt w:val="decimal"/>
      <w:lvlText w:val="%2."/>
      <w:lvlJc w:val="left"/>
      <w:pPr>
        <w:tabs>
          <w:tab w:val="num" w:pos="1440"/>
        </w:tabs>
        <w:ind w:left="1440" w:hanging="360"/>
      </w:pPr>
    </w:lvl>
    <w:lvl w:ilvl="2" w:tplc="8508F2F0">
      <w:start w:val="1"/>
      <w:numFmt w:val="decimal"/>
      <w:lvlText w:val="%3."/>
      <w:lvlJc w:val="left"/>
      <w:pPr>
        <w:tabs>
          <w:tab w:val="num" w:pos="2160"/>
        </w:tabs>
        <w:ind w:left="2160" w:hanging="360"/>
      </w:pPr>
    </w:lvl>
    <w:lvl w:ilvl="3" w:tplc="8D3A50A6" w:tentative="1">
      <w:start w:val="1"/>
      <w:numFmt w:val="decimal"/>
      <w:lvlText w:val="%4."/>
      <w:lvlJc w:val="left"/>
      <w:pPr>
        <w:tabs>
          <w:tab w:val="num" w:pos="2880"/>
        </w:tabs>
        <w:ind w:left="2880" w:hanging="360"/>
      </w:pPr>
    </w:lvl>
    <w:lvl w:ilvl="4" w:tplc="4E80DA0C" w:tentative="1">
      <w:start w:val="1"/>
      <w:numFmt w:val="decimal"/>
      <w:lvlText w:val="%5."/>
      <w:lvlJc w:val="left"/>
      <w:pPr>
        <w:tabs>
          <w:tab w:val="num" w:pos="3600"/>
        </w:tabs>
        <w:ind w:left="3600" w:hanging="360"/>
      </w:pPr>
    </w:lvl>
    <w:lvl w:ilvl="5" w:tplc="923EBA56" w:tentative="1">
      <w:start w:val="1"/>
      <w:numFmt w:val="decimal"/>
      <w:lvlText w:val="%6."/>
      <w:lvlJc w:val="left"/>
      <w:pPr>
        <w:tabs>
          <w:tab w:val="num" w:pos="4320"/>
        </w:tabs>
        <w:ind w:left="4320" w:hanging="360"/>
      </w:pPr>
    </w:lvl>
    <w:lvl w:ilvl="6" w:tplc="238AAED6" w:tentative="1">
      <w:start w:val="1"/>
      <w:numFmt w:val="decimal"/>
      <w:lvlText w:val="%7."/>
      <w:lvlJc w:val="left"/>
      <w:pPr>
        <w:tabs>
          <w:tab w:val="num" w:pos="5040"/>
        </w:tabs>
        <w:ind w:left="5040" w:hanging="360"/>
      </w:pPr>
    </w:lvl>
    <w:lvl w:ilvl="7" w:tplc="E61682D2" w:tentative="1">
      <w:start w:val="1"/>
      <w:numFmt w:val="decimal"/>
      <w:lvlText w:val="%8."/>
      <w:lvlJc w:val="left"/>
      <w:pPr>
        <w:tabs>
          <w:tab w:val="num" w:pos="5760"/>
        </w:tabs>
        <w:ind w:left="5760" w:hanging="360"/>
      </w:pPr>
    </w:lvl>
    <w:lvl w:ilvl="8" w:tplc="57BE6646" w:tentative="1">
      <w:start w:val="1"/>
      <w:numFmt w:val="decimal"/>
      <w:lvlText w:val="%9."/>
      <w:lvlJc w:val="left"/>
      <w:pPr>
        <w:tabs>
          <w:tab w:val="num" w:pos="6480"/>
        </w:tabs>
        <w:ind w:left="6480" w:hanging="360"/>
      </w:pPr>
    </w:lvl>
  </w:abstractNum>
  <w:abstractNum w:abstractNumId="14" w15:restartNumberingAfterBreak="0">
    <w:nsid w:val="48761284"/>
    <w:multiLevelType w:val="hybridMultilevel"/>
    <w:tmpl w:val="FA0408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E04060"/>
    <w:multiLevelType w:val="hybridMultilevel"/>
    <w:tmpl w:val="87ECE1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B33E3D"/>
    <w:multiLevelType w:val="hybridMultilevel"/>
    <w:tmpl w:val="D1E0F3CA"/>
    <w:lvl w:ilvl="0" w:tplc="479CC3BC">
      <w:start w:val="1"/>
      <w:numFmt w:val="decimal"/>
      <w:lvlText w:val="%1."/>
      <w:lvlJc w:val="left"/>
      <w:pPr>
        <w:tabs>
          <w:tab w:val="num" w:pos="720"/>
        </w:tabs>
        <w:ind w:left="720" w:hanging="360"/>
      </w:pPr>
    </w:lvl>
    <w:lvl w:ilvl="1" w:tplc="BBC04502">
      <w:start w:val="1"/>
      <w:numFmt w:val="decimal"/>
      <w:lvlText w:val="%2."/>
      <w:lvlJc w:val="left"/>
      <w:pPr>
        <w:tabs>
          <w:tab w:val="num" w:pos="1440"/>
        </w:tabs>
        <w:ind w:left="1440" w:hanging="360"/>
      </w:pPr>
    </w:lvl>
    <w:lvl w:ilvl="2" w:tplc="CBAAB1A8">
      <w:start w:val="1"/>
      <w:numFmt w:val="decimal"/>
      <w:lvlText w:val="%3."/>
      <w:lvlJc w:val="left"/>
      <w:pPr>
        <w:tabs>
          <w:tab w:val="num" w:pos="2160"/>
        </w:tabs>
        <w:ind w:left="2160" w:hanging="360"/>
      </w:pPr>
    </w:lvl>
    <w:lvl w:ilvl="3" w:tplc="26C84464" w:tentative="1">
      <w:start w:val="1"/>
      <w:numFmt w:val="decimal"/>
      <w:lvlText w:val="%4."/>
      <w:lvlJc w:val="left"/>
      <w:pPr>
        <w:tabs>
          <w:tab w:val="num" w:pos="2880"/>
        </w:tabs>
        <w:ind w:left="2880" w:hanging="360"/>
      </w:pPr>
    </w:lvl>
    <w:lvl w:ilvl="4" w:tplc="41607C3C" w:tentative="1">
      <w:start w:val="1"/>
      <w:numFmt w:val="decimal"/>
      <w:lvlText w:val="%5."/>
      <w:lvlJc w:val="left"/>
      <w:pPr>
        <w:tabs>
          <w:tab w:val="num" w:pos="3600"/>
        </w:tabs>
        <w:ind w:left="3600" w:hanging="360"/>
      </w:pPr>
    </w:lvl>
    <w:lvl w:ilvl="5" w:tplc="A7249F82" w:tentative="1">
      <w:start w:val="1"/>
      <w:numFmt w:val="decimal"/>
      <w:lvlText w:val="%6."/>
      <w:lvlJc w:val="left"/>
      <w:pPr>
        <w:tabs>
          <w:tab w:val="num" w:pos="4320"/>
        </w:tabs>
        <w:ind w:left="4320" w:hanging="360"/>
      </w:pPr>
    </w:lvl>
    <w:lvl w:ilvl="6" w:tplc="BD38B21E" w:tentative="1">
      <w:start w:val="1"/>
      <w:numFmt w:val="decimal"/>
      <w:lvlText w:val="%7."/>
      <w:lvlJc w:val="left"/>
      <w:pPr>
        <w:tabs>
          <w:tab w:val="num" w:pos="5040"/>
        </w:tabs>
        <w:ind w:left="5040" w:hanging="360"/>
      </w:pPr>
    </w:lvl>
    <w:lvl w:ilvl="7" w:tplc="959C12A8" w:tentative="1">
      <w:start w:val="1"/>
      <w:numFmt w:val="decimal"/>
      <w:lvlText w:val="%8."/>
      <w:lvlJc w:val="left"/>
      <w:pPr>
        <w:tabs>
          <w:tab w:val="num" w:pos="5760"/>
        </w:tabs>
        <w:ind w:left="5760" w:hanging="360"/>
      </w:pPr>
    </w:lvl>
    <w:lvl w:ilvl="8" w:tplc="259AFB68" w:tentative="1">
      <w:start w:val="1"/>
      <w:numFmt w:val="decimal"/>
      <w:lvlText w:val="%9."/>
      <w:lvlJc w:val="left"/>
      <w:pPr>
        <w:tabs>
          <w:tab w:val="num" w:pos="6480"/>
        </w:tabs>
        <w:ind w:left="6480" w:hanging="360"/>
      </w:pPr>
    </w:lvl>
  </w:abstractNum>
  <w:abstractNum w:abstractNumId="17" w15:restartNumberingAfterBreak="0">
    <w:nsid w:val="53244D28"/>
    <w:multiLevelType w:val="hybridMultilevel"/>
    <w:tmpl w:val="5880A126"/>
    <w:lvl w:ilvl="0" w:tplc="BF78035E">
      <w:start w:val="1"/>
      <w:numFmt w:val="bullet"/>
      <w:lvlText w:val=""/>
      <w:lvlJc w:val="left"/>
      <w:pPr>
        <w:tabs>
          <w:tab w:val="num" w:pos="720"/>
        </w:tabs>
        <w:ind w:left="720" w:hanging="360"/>
      </w:pPr>
      <w:rPr>
        <w:rFonts w:ascii="Wingdings" w:hAnsi="Wingdings" w:hint="default"/>
      </w:rPr>
    </w:lvl>
    <w:lvl w:ilvl="1" w:tplc="9D96213A" w:tentative="1">
      <w:start w:val="1"/>
      <w:numFmt w:val="bullet"/>
      <w:lvlText w:val=""/>
      <w:lvlJc w:val="left"/>
      <w:pPr>
        <w:tabs>
          <w:tab w:val="num" w:pos="1440"/>
        </w:tabs>
        <w:ind w:left="1440" w:hanging="360"/>
      </w:pPr>
      <w:rPr>
        <w:rFonts w:ascii="Wingdings" w:hAnsi="Wingdings" w:hint="default"/>
      </w:rPr>
    </w:lvl>
    <w:lvl w:ilvl="2" w:tplc="02D2B024" w:tentative="1">
      <w:start w:val="1"/>
      <w:numFmt w:val="bullet"/>
      <w:lvlText w:val=""/>
      <w:lvlJc w:val="left"/>
      <w:pPr>
        <w:tabs>
          <w:tab w:val="num" w:pos="2160"/>
        </w:tabs>
        <w:ind w:left="2160" w:hanging="360"/>
      </w:pPr>
      <w:rPr>
        <w:rFonts w:ascii="Wingdings" w:hAnsi="Wingdings" w:hint="default"/>
      </w:rPr>
    </w:lvl>
    <w:lvl w:ilvl="3" w:tplc="F80A53D4" w:tentative="1">
      <w:start w:val="1"/>
      <w:numFmt w:val="bullet"/>
      <w:lvlText w:val=""/>
      <w:lvlJc w:val="left"/>
      <w:pPr>
        <w:tabs>
          <w:tab w:val="num" w:pos="2880"/>
        </w:tabs>
        <w:ind w:left="2880" w:hanging="360"/>
      </w:pPr>
      <w:rPr>
        <w:rFonts w:ascii="Wingdings" w:hAnsi="Wingdings" w:hint="default"/>
      </w:rPr>
    </w:lvl>
    <w:lvl w:ilvl="4" w:tplc="650AA9C8" w:tentative="1">
      <w:start w:val="1"/>
      <w:numFmt w:val="bullet"/>
      <w:lvlText w:val=""/>
      <w:lvlJc w:val="left"/>
      <w:pPr>
        <w:tabs>
          <w:tab w:val="num" w:pos="3600"/>
        </w:tabs>
        <w:ind w:left="3600" w:hanging="360"/>
      </w:pPr>
      <w:rPr>
        <w:rFonts w:ascii="Wingdings" w:hAnsi="Wingdings" w:hint="default"/>
      </w:rPr>
    </w:lvl>
    <w:lvl w:ilvl="5" w:tplc="0532A756" w:tentative="1">
      <w:start w:val="1"/>
      <w:numFmt w:val="bullet"/>
      <w:lvlText w:val=""/>
      <w:lvlJc w:val="left"/>
      <w:pPr>
        <w:tabs>
          <w:tab w:val="num" w:pos="4320"/>
        </w:tabs>
        <w:ind w:left="4320" w:hanging="360"/>
      </w:pPr>
      <w:rPr>
        <w:rFonts w:ascii="Wingdings" w:hAnsi="Wingdings" w:hint="default"/>
      </w:rPr>
    </w:lvl>
    <w:lvl w:ilvl="6" w:tplc="2F5080EC" w:tentative="1">
      <w:start w:val="1"/>
      <w:numFmt w:val="bullet"/>
      <w:lvlText w:val=""/>
      <w:lvlJc w:val="left"/>
      <w:pPr>
        <w:tabs>
          <w:tab w:val="num" w:pos="5040"/>
        </w:tabs>
        <w:ind w:left="5040" w:hanging="360"/>
      </w:pPr>
      <w:rPr>
        <w:rFonts w:ascii="Wingdings" w:hAnsi="Wingdings" w:hint="default"/>
      </w:rPr>
    </w:lvl>
    <w:lvl w:ilvl="7" w:tplc="5170B9C0" w:tentative="1">
      <w:start w:val="1"/>
      <w:numFmt w:val="bullet"/>
      <w:lvlText w:val=""/>
      <w:lvlJc w:val="left"/>
      <w:pPr>
        <w:tabs>
          <w:tab w:val="num" w:pos="5760"/>
        </w:tabs>
        <w:ind w:left="5760" w:hanging="360"/>
      </w:pPr>
      <w:rPr>
        <w:rFonts w:ascii="Wingdings" w:hAnsi="Wingdings" w:hint="default"/>
      </w:rPr>
    </w:lvl>
    <w:lvl w:ilvl="8" w:tplc="7E68D7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F033C"/>
    <w:multiLevelType w:val="hybridMultilevel"/>
    <w:tmpl w:val="69288EAE"/>
    <w:lvl w:ilvl="0" w:tplc="47F6321E">
      <w:start w:val="1"/>
      <w:numFmt w:val="bullet"/>
      <w:lvlText w:val=""/>
      <w:lvlJc w:val="left"/>
      <w:pPr>
        <w:tabs>
          <w:tab w:val="num" w:pos="720"/>
        </w:tabs>
        <w:ind w:left="720" w:hanging="360"/>
      </w:pPr>
      <w:rPr>
        <w:rFonts w:ascii="Wingdings" w:hAnsi="Wingdings" w:hint="default"/>
      </w:rPr>
    </w:lvl>
    <w:lvl w:ilvl="1" w:tplc="073020B8" w:tentative="1">
      <w:start w:val="1"/>
      <w:numFmt w:val="bullet"/>
      <w:lvlText w:val=""/>
      <w:lvlJc w:val="left"/>
      <w:pPr>
        <w:tabs>
          <w:tab w:val="num" w:pos="1440"/>
        </w:tabs>
        <w:ind w:left="1440" w:hanging="360"/>
      </w:pPr>
      <w:rPr>
        <w:rFonts w:ascii="Wingdings" w:hAnsi="Wingdings" w:hint="default"/>
      </w:rPr>
    </w:lvl>
    <w:lvl w:ilvl="2" w:tplc="804661EC" w:tentative="1">
      <w:start w:val="1"/>
      <w:numFmt w:val="bullet"/>
      <w:lvlText w:val=""/>
      <w:lvlJc w:val="left"/>
      <w:pPr>
        <w:tabs>
          <w:tab w:val="num" w:pos="2160"/>
        </w:tabs>
        <w:ind w:left="2160" w:hanging="360"/>
      </w:pPr>
      <w:rPr>
        <w:rFonts w:ascii="Wingdings" w:hAnsi="Wingdings" w:hint="default"/>
      </w:rPr>
    </w:lvl>
    <w:lvl w:ilvl="3" w:tplc="0A282270" w:tentative="1">
      <w:start w:val="1"/>
      <w:numFmt w:val="bullet"/>
      <w:lvlText w:val=""/>
      <w:lvlJc w:val="left"/>
      <w:pPr>
        <w:tabs>
          <w:tab w:val="num" w:pos="2880"/>
        </w:tabs>
        <w:ind w:left="2880" w:hanging="360"/>
      </w:pPr>
      <w:rPr>
        <w:rFonts w:ascii="Wingdings" w:hAnsi="Wingdings" w:hint="default"/>
      </w:rPr>
    </w:lvl>
    <w:lvl w:ilvl="4" w:tplc="A7CCB68E" w:tentative="1">
      <w:start w:val="1"/>
      <w:numFmt w:val="bullet"/>
      <w:lvlText w:val=""/>
      <w:lvlJc w:val="left"/>
      <w:pPr>
        <w:tabs>
          <w:tab w:val="num" w:pos="3600"/>
        </w:tabs>
        <w:ind w:left="3600" w:hanging="360"/>
      </w:pPr>
      <w:rPr>
        <w:rFonts w:ascii="Wingdings" w:hAnsi="Wingdings" w:hint="default"/>
      </w:rPr>
    </w:lvl>
    <w:lvl w:ilvl="5" w:tplc="16FC3B82" w:tentative="1">
      <w:start w:val="1"/>
      <w:numFmt w:val="bullet"/>
      <w:lvlText w:val=""/>
      <w:lvlJc w:val="left"/>
      <w:pPr>
        <w:tabs>
          <w:tab w:val="num" w:pos="4320"/>
        </w:tabs>
        <w:ind w:left="4320" w:hanging="360"/>
      </w:pPr>
      <w:rPr>
        <w:rFonts w:ascii="Wingdings" w:hAnsi="Wingdings" w:hint="default"/>
      </w:rPr>
    </w:lvl>
    <w:lvl w:ilvl="6" w:tplc="545A9C3A" w:tentative="1">
      <w:start w:val="1"/>
      <w:numFmt w:val="bullet"/>
      <w:lvlText w:val=""/>
      <w:lvlJc w:val="left"/>
      <w:pPr>
        <w:tabs>
          <w:tab w:val="num" w:pos="5040"/>
        </w:tabs>
        <w:ind w:left="5040" w:hanging="360"/>
      </w:pPr>
      <w:rPr>
        <w:rFonts w:ascii="Wingdings" w:hAnsi="Wingdings" w:hint="default"/>
      </w:rPr>
    </w:lvl>
    <w:lvl w:ilvl="7" w:tplc="DA626762" w:tentative="1">
      <w:start w:val="1"/>
      <w:numFmt w:val="bullet"/>
      <w:lvlText w:val=""/>
      <w:lvlJc w:val="left"/>
      <w:pPr>
        <w:tabs>
          <w:tab w:val="num" w:pos="5760"/>
        </w:tabs>
        <w:ind w:left="5760" w:hanging="360"/>
      </w:pPr>
      <w:rPr>
        <w:rFonts w:ascii="Wingdings" w:hAnsi="Wingdings" w:hint="default"/>
      </w:rPr>
    </w:lvl>
    <w:lvl w:ilvl="8" w:tplc="A6DAAB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B2F2C"/>
    <w:multiLevelType w:val="hybridMultilevel"/>
    <w:tmpl w:val="12E8C5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6497E76"/>
    <w:multiLevelType w:val="hybridMultilevel"/>
    <w:tmpl w:val="6D3C2E56"/>
    <w:lvl w:ilvl="0" w:tplc="F498FA66">
      <w:start w:val="3"/>
      <w:numFmt w:val="decimal"/>
      <w:lvlText w:val="%1."/>
      <w:lvlJc w:val="left"/>
      <w:pPr>
        <w:tabs>
          <w:tab w:val="num" w:pos="720"/>
        </w:tabs>
        <w:ind w:left="720" w:hanging="360"/>
      </w:pPr>
    </w:lvl>
    <w:lvl w:ilvl="1" w:tplc="D2AA7886" w:tentative="1">
      <w:start w:val="1"/>
      <w:numFmt w:val="decimal"/>
      <w:lvlText w:val="%2."/>
      <w:lvlJc w:val="left"/>
      <w:pPr>
        <w:tabs>
          <w:tab w:val="num" w:pos="1440"/>
        </w:tabs>
        <w:ind w:left="1440" w:hanging="360"/>
      </w:pPr>
    </w:lvl>
    <w:lvl w:ilvl="2" w:tplc="3E06DBAC">
      <w:start w:val="1"/>
      <w:numFmt w:val="decimal"/>
      <w:lvlText w:val="%3."/>
      <w:lvlJc w:val="left"/>
      <w:pPr>
        <w:tabs>
          <w:tab w:val="num" w:pos="2160"/>
        </w:tabs>
        <w:ind w:left="2160" w:hanging="360"/>
      </w:pPr>
    </w:lvl>
    <w:lvl w:ilvl="3" w:tplc="157A6094" w:tentative="1">
      <w:start w:val="1"/>
      <w:numFmt w:val="decimal"/>
      <w:lvlText w:val="%4."/>
      <w:lvlJc w:val="left"/>
      <w:pPr>
        <w:tabs>
          <w:tab w:val="num" w:pos="2880"/>
        </w:tabs>
        <w:ind w:left="2880" w:hanging="360"/>
      </w:pPr>
    </w:lvl>
    <w:lvl w:ilvl="4" w:tplc="66CC24EE" w:tentative="1">
      <w:start w:val="1"/>
      <w:numFmt w:val="decimal"/>
      <w:lvlText w:val="%5."/>
      <w:lvlJc w:val="left"/>
      <w:pPr>
        <w:tabs>
          <w:tab w:val="num" w:pos="3600"/>
        </w:tabs>
        <w:ind w:left="3600" w:hanging="360"/>
      </w:pPr>
    </w:lvl>
    <w:lvl w:ilvl="5" w:tplc="1E249818" w:tentative="1">
      <w:start w:val="1"/>
      <w:numFmt w:val="decimal"/>
      <w:lvlText w:val="%6."/>
      <w:lvlJc w:val="left"/>
      <w:pPr>
        <w:tabs>
          <w:tab w:val="num" w:pos="4320"/>
        </w:tabs>
        <w:ind w:left="4320" w:hanging="360"/>
      </w:pPr>
    </w:lvl>
    <w:lvl w:ilvl="6" w:tplc="3E76929E" w:tentative="1">
      <w:start w:val="1"/>
      <w:numFmt w:val="decimal"/>
      <w:lvlText w:val="%7."/>
      <w:lvlJc w:val="left"/>
      <w:pPr>
        <w:tabs>
          <w:tab w:val="num" w:pos="5040"/>
        </w:tabs>
        <w:ind w:left="5040" w:hanging="360"/>
      </w:pPr>
    </w:lvl>
    <w:lvl w:ilvl="7" w:tplc="51C8F654" w:tentative="1">
      <w:start w:val="1"/>
      <w:numFmt w:val="decimal"/>
      <w:lvlText w:val="%8."/>
      <w:lvlJc w:val="left"/>
      <w:pPr>
        <w:tabs>
          <w:tab w:val="num" w:pos="5760"/>
        </w:tabs>
        <w:ind w:left="5760" w:hanging="360"/>
      </w:pPr>
    </w:lvl>
    <w:lvl w:ilvl="8" w:tplc="A3662404" w:tentative="1">
      <w:start w:val="1"/>
      <w:numFmt w:val="decimal"/>
      <w:lvlText w:val="%9."/>
      <w:lvlJc w:val="left"/>
      <w:pPr>
        <w:tabs>
          <w:tab w:val="num" w:pos="6480"/>
        </w:tabs>
        <w:ind w:left="6480" w:hanging="360"/>
      </w:pPr>
    </w:lvl>
  </w:abstractNum>
  <w:abstractNum w:abstractNumId="2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B78228E"/>
    <w:multiLevelType w:val="hybridMultilevel"/>
    <w:tmpl w:val="A9E06622"/>
    <w:lvl w:ilvl="0" w:tplc="C7C451B6">
      <w:start w:val="1"/>
      <w:numFmt w:val="bullet"/>
      <w:lvlText w:val=""/>
      <w:lvlJc w:val="left"/>
      <w:pPr>
        <w:tabs>
          <w:tab w:val="num" w:pos="720"/>
        </w:tabs>
        <w:ind w:left="720" w:hanging="360"/>
      </w:pPr>
      <w:rPr>
        <w:rFonts w:ascii="Wingdings" w:hAnsi="Wingdings" w:hint="default"/>
      </w:rPr>
    </w:lvl>
    <w:lvl w:ilvl="1" w:tplc="390042F2" w:tentative="1">
      <w:start w:val="1"/>
      <w:numFmt w:val="bullet"/>
      <w:lvlText w:val=""/>
      <w:lvlJc w:val="left"/>
      <w:pPr>
        <w:tabs>
          <w:tab w:val="num" w:pos="1440"/>
        </w:tabs>
        <w:ind w:left="1440" w:hanging="360"/>
      </w:pPr>
      <w:rPr>
        <w:rFonts w:ascii="Wingdings" w:hAnsi="Wingdings" w:hint="default"/>
      </w:rPr>
    </w:lvl>
    <w:lvl w:ilvl="2" w:tplc="AF48D1A4" w:tentative="1">
      <w:start w:val="1"/>
      <w:numFmt w:val="bullet"/>
      <w:lvlText w:val=""/>
      <w:lvlJc w:val="left"/>
      <w:pPr>
        <w:tabs>
          <w:tab w:val="num" w:pos="2160"/>
        </w:tabs>
        <w:ind w:left="2160" w:hanging="360"/>
      </w:pPr>
      <w:rPr>
        <w:rFonts w:ascii="Wingdings" w:hAnsi="Wingdings" w:hint="default"/>
      </w:rPr>
    </w:lvl>
    <w:lvl w:ilvl="3" w:tplc="2E48C77E" w:tentative="1">
      <w:start w:val="1"/>
      <w:numFmt w:val="bullet"/>
      <w:lvlText w:val=""/>
      <w:lvlJc w:val="left"/>
      <w:pPr>
        <w:tabs>
          <w:tab w:val="num" w:pos="2880"/>
        </w:tabs>
        <w:ind w:left="2880" w:hanging="360"/>
      </w:pPr>
      <w:rPr>
        <w:rFonts w:ascii="Wingdings" w:hAnsi="Wingdings" w:hint="default"/>
      </w:rPr>
    </w:lvl>
    <w:lvl w:ilvl="4" w:tplc="D316A90A" w:tentative="1">
      <w:start w:val="1"/>
      <w:numFmt w:val="bullet"/>
      <w:lvlText w:val=""/>
      <w:lvlJc w:val="left"/>
      <w:pPr>
        <w:tabs>
          <w:tab w:val="num" w:pos="3600"/>
        </w:tabs>
        <w:ind w:left="3600" w:hanging="360"/>
      </w:pPr>
      <w:rPr>
        <w:rFonts w:ascii="Wingdings" w:hAnsi="Wingdings" w:hint="default"/>
      </w:rPr>
    </w:lvl>
    <w:lvl w:ilvl="5" w:tplc="8EDE70A6" w:tentative="1">
      <w:start w:val="1"/>
      <w:numFmt w:val="bullet"/>
      <w:lvlText w:val=""/>
      <w:lvlJc w:val="left"/>
      <w:pPr>
        <w:tabs>
          <w:tab w:val="num" w:pos="4320"/>
        </w:tabs>
        <w:ind w:left="4320" w:hanging="360"/>
      </w:pPr>
      <w:rPr>
        <w:rFonts w:ascii="Wingdings" w:hAnsi="Wingdings" w:hint="default"/>
      </w:rPr>
    </w:lvl>
    <w:lvl w:ilvl="6" w:tplc="EF74EF56" w:tentative="1">
      <w:start w:val="1"/>
      <w:numFmt w:val="bullet"/>
      <w:lvlText w:val=""/>
      <w:lvlJc w:val="left"/>
      <w:pPr>
        <w:tabs>
          <w:tab w:val="num" w:pos="5040"/>
        </w:tabs>
        <w:ind w:left="5040" w:hanging="360"/>
      </w:pPr>
      <w:rPr>
        <w:rFonts w:ascii="Wingdings" w:hAnsi="Wingdings" w:hint="default"/>
      </w:rPr>
    </w:lvl>
    <w:lvl w:ilvl="7" w:tplc="39F86A90" w:tentative="1">
      <w:start w:val="1"/>
      <w:numFmt w:val="bullet"/>
      <w:lvlText w:val=""/>
      <w:lvlJc w:val="left"/>
      <w:pPr>
        <w:tabs>
          <w:tab w:val="num" w:pos="5760"/>
        </w:tabs>
        <w:ind w:left="5760" w:hanging="360"/>
      </w:pPr>
      <w:rPr>
        <w:rFonts w:ascii="Wingdings" w:hAnsi="Wingdings" w:hint="default"/>
      </w:rPr>
    </w:lvl>
    <w:lvl w:ilvl="8" w:tplc="825CA8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15E30"/>
    <w:multiLevelType w:val="hybridMultilevel"/>
    <w:tmpl w:val="68B69220"/>
    <w:lvl w:ilvl="0" w:tplc="75628BF6">
      <w:start w:val="1"/>
      <w:numFmt w:val="bullet"/>
      <w:lvlText w:val=""/>
      <w:lvlJc w:val="left"/>
      <w:pPr>
        <w:tabs>
          <w:tab w:val="num" w:pos="720"/>
        </w:tabs>
        <w:ind w:left="720" w:hanging="360"/>
      </w:pPr>
      <w:rPr>
        <w:rFonts w:ascii="Wingdings" w:hAnsi="Wingdings" w:hint="default"/>
      </w:rPr>
    </w:lvl>
    <w:lvl w:ilvl="1" w:tplc="FEF0E85C" w:tentative="1">
      <w:start w:val="1"/>
      <w:numFmt w:val="bullet"/>
      <w:lvlText w:val=""/>
      <w:lvlJc w:val="left"/>
      <w:pPr>
        <w:tabs>
          <w:tab w:val="num" w:pos="1440"/>
        </w:tabs>
        <w:ind w:left="1440" w:hanging="360"/>
      </w:pPr>
      <w:rPr>
        <w:rFonts w:ascii="Wingdings" w:hAnsi="Wingdings" w:hint="default"/>
      </w:rPr>
    </w:lvl>
    <w:lvl w:ilvl="2" w:tplc="950699B0" w:tentative="1">
      <w:start w:val="1"/>
      <w:numFmt w:val="bullet"/>
      <w:lvlText w:val=""/>
      <w:lvlJc w:val="left"/>
      <w:pPr>
        <w:tabs>
          <w:tab w:val="num" w:pos="2160"/>
        </w:tabs>
        <w:ind w:left="2160" w:hanging="360"/>
      </w:pPr>
      <w:rPr>
        <w:rFonts w:ascii="Wingdings" w:hAnsi="Wingdings" w:hint="default"/>
      </w:rPr>
    </w:lvl>
    <w:lvl w:ilvl="3" w:tplc="8418EC00" w:tentative="1">
      <w:start w:val="1"/>
      <w:numFmt w:val="bullet"/>
      <w:lvlText w:val=""/>
      <w:lvlJc w:val="left"/>
      <w:pPr>
        <w:tabs>
          <w:tab w:val="num" w:pos="2880"/>
        </w:tabs>
        <w:ind w:left="2880" w:hanging="360"/>
      </w:pPr>
      <w:rPr>
        <w:rFonts w:ascii="Wingdings" w:hAnsi="Wingdings" w:hint="default"/>
      </w:rPr>
    </w:lvl>
    <w:lvl w:ilvl="4" w:tplc="73D0602C" w:tentative="1">
      <w:start w:val="1"/>
      <w:numFmt w:val="bullet"/>
      <w:lvlText w:val=""/>
      <w:lvlJc w:val="left"/>
      <w:pPr>
        <w:tabs>
          <w:tab w:val="num" w:pos="3600"/>
        </w:tabs>
        <w:ind w:left="3600" w:hanging="360"/>
      </w:pPr>
      <w:rPr>
        <w:rFonts w:ascii="Wingdings" w:hAnsi="Wingdings" w:hint="default"/>
      </w:rPr>
    </w:lvl>
    <w:lvl w:ilvl="5" w:tplc="FDC86DEE" w:tentative="1">
      <w:start w:val="1"/>
      <w:numFmt w:val="bullet"/>
      <w:lvlText w:val=""/>
      <w:lvlJc w:val="left"/>
      <w:pPr>
        <w:tabs>
          <w:tab w:val="num" w:pos="4320"/>
        </w:tabs>
        <w:ind w:left="4320" w:hanging="360"/>
      </w:pPr>
      <w:rPr>
        <w:rFonts w:ascii="Wingdings" w:hAnsi="Wingdings" w:hint="default"/>
      </w:rPr>
    </w:lvl>
    <w:lvl w:ilvl="6" w:tplc="C038D0FC" w:tentative="1">
      <w:start w:val="1"/>
      <w:numFmt w:val="bullet"/>
      <w:lvlText w:val=""/>
      <w:lvlJc w:val="left"/>
      <w:pPr>
        <w:tabs>
          <w:tab w:val="num" w:pos="5040"/>
        </w:tabs>
        <w:ind w:left="5040" w:hanging="360"/>
      </w:pPr>
      <w:rPr>
        <w:rFonts w:ascii="Wingdings" w:hAnsi="Wingdings" w:hint="default"/>
      </w:rPr>
    </w:lvl>
    <w:lvl w:ilvl="7" w:tplc="135282CE" w:tentative="1">
      <w:start w:val="1"/>
      <w:numFmt w:val="bullet"/>
      <w:lvlText w:val=""/>
      <w:lvlJc w:val="left"/>
      <w:pPr>
        <w:tabs>
          <w:tab w:val="num" w:pos="5760"/>
        </w:tabs>
        <w:ind w:left="5760" w:hanging="360"/>
      </w:pPr>
      <w:rPr>
        <w:rFonts w:ascii="Wingdings" w:hAnsi="Wingdings" w:hint="default"/>
      </w:rPr>
    </w:lvl>
    <w:lvl w:ilvl="8" w:tplc="9B4C386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82EEE"/>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FBF1A4A"/>
    <w:multiLevelType w:val="hybridMultilevel"/>
    <w:tmpl w:val="B150BB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1"/>
  </w:num>
  <w:num w:numId="3">
    <w:abstractNumId w:val="5"/>
  </w:num>
  <w:num w:numId="4">
    <w:abstractNumId w:val="10"/>
  </w:num>
  <w:num w:numId="5">
    <w:abstractNumId w:val="6"/>
  </w:num>
  <w:num w:numId="6">
    <w:abstractNumId w:val="14"/>
  </w:num>
  <w:num w:numId="7">
    <w:abstractNumId w:val="9"/>
  </w:num>
  <w:num w:numId="8">
    <w:abstractNumId w:val="19"/>
  </w:num>
  <w:num w:numId="9">
    <w:abstractNumId w:val="1"/>
  </w:num>
  <w:num w:numId="10">
    <w:abstractNumId w:val="17"/>
  </w:num>
  <w:num w:numId="11">
    <w:abstractNumId w:val="4"/>
  </w:num>
  <w:num w:numId="12">
    <w:abstractNumId w:val="18"/>
  </w:num>
  <w:num w:numId="13">
    <w:abstractNumId w:val="22"/>
  </w:num>
  <w:num w:numId="14">
    <w:abstractNumId w:val="16"/>
  </w:num>
  <w:num w:numId="15">
    <w:abstractNumId w:val="24"/>
  </w:num>
  <w:num w:numId="16">
    <w:abstractNumId w:val="7"/>
  </w:num>
  <w:num w:numId="17">
    <w:abstractNumId w:val="3"/>
  </w:num>
  <w:num w:numId="18">
    <w:abstractNumId w:val="13"/>
  </w:num>
  <w:num w:numId="19">
    <w:abstractNumId w:val="15"/>
  </w:num>
  <w:num w:numId="20">
    <w:abstractNumId w:val="12"/>
  </w:num>
  <w:num w:numId="21">
    <w:abstractNumId w:val="25"/>
  </w:num>
  <w:num w:numId="22">
    <w:abstractNumId w:val="20"/>
  </w:num>
  <w:num w:numId="23">
    <w:abstractNumId w:val="11"/>
  </w:num>
  <w:num w:numId="24">
    <w:abstractNumId w:val="8"/>
  </w:num>
  <w:num w:numId="25">
    <w:abstractNumId w:val="0"/>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49D"/>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D09"/>
    <w:rsid w:val="000F4FD4"/>
    <w:rsid w:val="000F573F"/>
    <w:rsid w:val="001000AC"/>
    <w:rsid w:val="00101E11"/>
    <w:rsid w:val="001026B2"/>
    <w:rsid w:val="00102A4A"/>
    <w:rsid w:val="00102FF4"/>
    <w:rsid w:val="001049B1"/>
    <w:rsid w:val="00104D8C"/>
    <w:rsid w:val="00105309"/>
    <w:rsid w:val="00110E4A"/>
    <w:rsid w:val="00111A75"/>
    <w:rsid w:val="00113AB1"/>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478C4"/>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4E2C"/>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34B"/>
    <w:rsid w:val="001C2D16"/>
    <w:rsid w:val="001C37B5"/>
    <w:rsid w:val="001C59F2"/>
    <w:rsid w:val="001C6883"/>
    <w:rsid w:val="001D06B9"/>
    <w:rsid w:val="001D0E56"/>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013"/>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672C5"/>
    <w:rsid w:val="002706A7"/>
    <w:rsid w:val="00271BEE"/>
    <w:rsid w:val="00271F7D"/>
    <w:rsid w:val="00272884"/>
    <w:rsid w:val="0027626F"/>
    <w:rsid w:val="0027771F"/>
    <w:rsid w:val="00277781"/>
    <w:rsid w:val="00280486"/>
    <w:rsid w:val="00280BFE"/>
    <w:rsid w:val="0028166F"/>
    <w:rsid w:val="00282FAB"/>
    <w:rsid w:val="00285D8B"/>
    <w:rsid w:val="00286A85"/>
    <w:rsid w:val="002874EB"/>
    <w:rsid w:val="0029057A"/>
    <w:rsid w:val="002927F4"/>
    <w:rsid w:val="00296F0C"/>
    <w:rsid w:val="002A03B0"/>
    <w:rsid w:val="002A211F"/>
    <w:rsid w:val="002A44CF"/>
    <w:rsid w:val="002A5B2A"/>
    <w:rsid w:val="002A66C2"/>
    <w:rsid w:val="002A70B0"/>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B98"/>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115"/>
    <w:rsid w:val="00303462"/>
    <w:rsid w:val="00305870"/>
    <w:rsid w:val="00305D37"/>
    <w:rsid w:val="00307549"/>
    <w:rsid w:val="00307B48"/>
    <w:rsid w:val="00310E41"/>
    <w:rsid w:val="00311DF4"/>
    <w:rsid w:val="00312560"/>
    <w:rsid w:val="003174C4"/>
    <w:rsid w:val="00321439"/>
    <w:rsid w:val="0032156B"/>
    <w:rsid w:val="00321D2B"/>
    <w:rsid w:val="00322325"/>
    <w:rsid w:val="003223CB"/>
    <w:rsid w:val="00322A02"/>
    <w:rsid w:val="00323341"/>
    <w:rsid w:val="0032356A"/>
    <w:rsid w:val="003243CE"/>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4CCA"/>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69BD"/>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590"/>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29EA"/>
    <w:rsid w:val="004D3382"/>
    <w:rsid w:val="004D436C"/>
    <w:rsid w:val="004D48DC"/>
    <w:rsid w:val="004D552E"/>
    <w:rsid w:val="004D7169"/>
    <w:rsid w:val="004D78E9"/>
    <w:rsid w:val="004E1CD8"/>
    <w:rsid w:val="004E20E1"/>
    <w:rsid w:val="004E5FA2"/>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234C"/>
    <w:rsid w:val="00596CDB"/>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3F7D"/>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0FB9"/>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0E91"/>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666F"/>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8DD"/>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4C6"/>
    <w:rsid w:val="008B68F9"/>
    <w:rsid w:val="008B6D59"/>
    <w:rsid w:val="008B776E"/>
    <w:rsid w:val="008C0BF7"/>
    <w:rsid w:val="008C3A0B"/>
    <w:rsid w:val="008C49DC"/>
    <w:rsid w:val="008C5460"/>
    <w:rsid w:val="008C72C9"/>
    <w:rsid w:val="008D1D30"/>
    <w:rsid w:val="008D329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0A7"/>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596"/>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625"/>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A9E"/>
    <w:rsid w:val="009F6FEA"/>
    <w:rsid w:val="00A00EB0"/>
    <w:rsid w:val="00A02135"/>
    <w:rsid w:val="00A03499"/>
    <w:rsid w:val="00A03BB9"/>
    <w:rsid w:val="00A043A6"/>
    <w:rsid w:val="00A063A6"/>
    <w:rsid w:val="00A07504"/>
    <w:rsid w:val="00A07615"/>
    <w:rsid w:val="00A1008B"/>
    <w:rsid w:val="00A10491"/>
    <w:rsid w:val="00A123F0"/>
    <w:rsid w:val="00A134B7"/>
    <w:rsid w:val="00A14066"/>
    <w:rsid w:val="00A14B8C"/>
    <w:rsid w:val="00A156A5"/>
    <w:rsid w:val="00A16EDA"/>
    <w:rsid w:val="00A2238D"/>
    <w:rsid w:val="00A22697"/>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7130"/>
    <w:rsid w:val="00AA156C"/>
    <w:rsid w:val="00AA2240"/>
    <w:rsid w:val="00AA2ACD"/>
    <w:rsid w:val="00AA6FD8"/>
    <w:rsid w:val="00AB03BE"/>
    <w:rsid w:val="00AB18AC"/>
    <w:rsid w:val="00AB22E3"/>
    <w:rsid w:val="00AB5159"/>
    <w:rsid w:val="00AB5218"/>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AF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AE7"/>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79D"/>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279"/>
    <w:rsid w:val="00C47DC1"/>
    <w:rsid w:val="00C50949"/>
    <w:rsid w:val="00C52993"/>
    <w:rsid w:val="00C55660"/>
    <w:rsid w:val="00C56E49"/>
    <w:rsid w:val="00C57BFA"/>
    <w:rsid w:val="00C6044D"/>
    <w:rsid w:val="00C60BDE"/>
    <w:rsid w:val="00C61735"/>
    <w:rsid w:val="00C61B6E"/>
    <w:rsid w:val="00C62055"/>
    <w:rsid w:val="00C62151"/>
    <w:rsid w:val="00C63B11"/>
    <w:rsid w:val="00C63ECF"/>
    <w:rsid w:val="00C6408E"/>
    <w:rsid w:val="00C723F3"/>
    <w:rsid w:val="00C73B78"/>
    <w:rsid w:val="00C7584E"/>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653"/>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58E"/>
    <w:rsid w:val="00D440B7"/>
    <w:rsid w:val="00D46363"/>
    <w:rsid w:val="00D47E63"/>
    <w:rsid w:val="00D5042C"/>
    <w:rsid w:val="00D54B87"/>
    <w:rsid w:val="00D552FB"/>
    <w:rsid w:val="00D607C2"/>
    <w:rsid w:val="00D62795"/>
    <w:rsid w:val="00D6343C"/>
    <w:rsid w:val="00D65538"/>
    <w:rsid w:val="00D67528"/>
    <w:rsid w:val="00D6763F"/>
    <w:rsid w:val="00D67FE9"/>
    <w:rsid w:val="00D75DDF"/>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881"/>
    <w:rsid w:val="00DF2266"/>
    <w:rsid w:val="00DF391C"/>
    <w:rsid w:val="00DF3C19"/>
    <w:rsid w:val="00DF41E8"/>
    <w:rsid w:val="00DF5504"/>
    <w:rsid w:val="00DF7F09"/>
    <w:rsid w:val="00E0250C"/>
    <w:rsid w:val="00E046DC"/>
    <w:rsid w:val="00E07D93"/>
    <w:rsid w:val="00E13F45"/>
    <w:rsid w:val="00E15C15"/>
    <w:rsid w:val="00E20510"/>
    <w:rsid w:val="00E2182A"/>
    <w:rsid w:val="00E22144"/>
    <w:rsid w:val="00E225F2"/>
    <w:rsid w:val="00E22C9D"/>
    <w:rsid w:val="00E25C49"/>
    <w:rsid w:val="00E26331"/>
    <w:rsid w:val="00E27D1E"/>
    <w:rsid w:val="00E307A8"/>
    <w:rsid w:val="00E327E0"/>
    <w:rsid w:val="00E32ACF"/>
    <w:rsid w:val="00E35504"/>
    <w:rsid w:val="00E4129E"/>
    <w:rsid w:val="00E438D6"/>
    <w:rsid w:val="00E44A6E"/>
    <w:rsid w:val="00E528B6"/>
    <w:rsid w:val="00E53B89"/>
    <w:rsid w:val="00E54FB9"/>
    <w:rsid w:val="00E56735"/>
    <w:rsid w:val="00E57DE8"/>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461"/>
    <w:rsid w:val="00EB5323"/>
    <w:rsid w:val="00EC118A"/>
    <w:rsid w:val="00EC1912"/>
    <w:rsid w:val="00EC1953"/>
    <w:rsid w:val="00EC478C"/>
    <w:rsid w:val="00EC4C31"/>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BFC"/>
    <w:rsid w:val="00F32078"/>
    <w:rsid w:val="00F33D5E"/>
    <w:rsid w:val="00F35599"/>
    <w:rsid w:val="00F37237"/>
    <w:rsid w:val="00F37947"/>
    <w:rsid w:val="00F408A7"/>
    <w:rsid w:val="00F414D7"/>
    <w:rsid w:val="00F4333E"/>
    <w:rsid w:val="00F45427"/>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F4C"/>
    <w:rsid w:val="00F97AE0"/>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624E"/>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highlight">
    <w:name w:val="highlight"/>
    <w:basedOn w:val="a0"/>
    <w:rsid w:val="004E5FA2"/>
  </w:style>
  <w:style w:type="character" w:customStyle="1" w:styleId="medtextgrey">
    <w:name w:val="medtext_grey"/>
    <w:rsid w:val="00F9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3024176">
      <w:bodyDiv w:val="1"/>
      <w:marLeft w:val="0"/>
      <w:marRight w:val="0"/>
      <w:marTop w:val="0"/>
      <w:marBottom w:val="0"/>
      <w:divBdr>
        <w:top w:val="none" w:sz="0" w:space="0" w:color="auto"/>
        <w:left w:val="none" w:sz="0" w:space="0" w:color="auto"/>
        <w:bottom w:val="none" w:sz="0" w:space="0" w:color="auto"/>
        <w:right w:val="none" w:sz="0" w:space="0" w:color="auto"/>
      </w:divBdr>
      <w:divsChild>
        <w:div w:id="1281033886">
          <w:marLeft w:val="1152"/>
          <w:marRight w:val="0"/>
          <w:marTop w:val="40"/>
          <w:marBottom w:val="80"/>
          <w:divBdr>
            <w:top w:val="none" w:sz="0" w:space="0" w:color="auto"/>
            <w:left w:val="none" w:sz="0" w:space="0" w:color="auto"/>
            <w:bottom w:val="none" w:sz="0" w:space="0" w:color="auto"/>
            <w:right w:val="none" w:sz="0" w:space="0" w:color="auto"/>
          </w:divBdr>
        </w:div>
        <w:div w:id="309289934">
          <w:marLeft w:val="965"/>
          <w:marRight w:val="0"/>
          <w:marTop w:val="40"/>
          <w:marBottom w:val="80"/>
          <w:divBdr>
            <w:top w:val="none" w:sz="0" w:space="0" w:color="auto"/>
            <w:left w:val="none" w:sz="0" w:space="0" w:color="auto"/>
            <w:bottom w:val="none" w:sz="0" w:space="0" w:color="auto"/>
            <w:right w:val="none" w:sz="0" w:space="0" w:color="auto"/>
          </w:divBdr>
        </w:div>
        <w:div w:id="1813139185">
          <w:marLeft w:val="1152"/>
          <w:marRight w:val="0"/>
          <w:marTop w:val="40"/>
          <w:marBottom w:val="80"/>
          <w:divBdr>
            <w:top w:val="none" w:sz="0" w:space="0" w:color="auto"/>
            <w:left w:val="none" w:sz="0" w:space="0" w:color="auto"/>
            <w:bottom w:val="none" w:sz="0" w:space="0" w:color="auto"/>
            <w:right w:val="none" w:sz="0" w:space="0" w:color="auto"/>
          </w:divBdr>
        </w:div>
        <w:div w:id="1135370940">
          <w:marLeft w:val="1152"/>
          <w:marRight w:val="0"/>
          <w:marTop w:val="40"/>
          <w:marBottom w:val="80"/>
          <w:divBdr>
            <w:top w:val="none" w:sz="0" w:space="0" w:color="auto"/>
            <w:left w:val="none" w:sz="0" w:space="0" w:color="auto"/>
            <w:bottom w:val="none" w:sz="0" w:space="0" w:color="auto"/>
            <w:right w:val="none" w:sz="0" w:space="0" w:color="auto"/>
          </w:divBdr>
        </w:div>
        <w:div w:id="1472479835">
          <w:marLeft w:val="1152"/>
          <w:marRight w:val="0"/>
          <w:marTop w:val="40"/>
          <w:marBottom w:val="80"/>
          <w:divBdr>
            <w:top w:val="none" w:sz="0" w:space="0" w:color="auto"/>
            <w:left w:val="none" w:sz="0" w:space="0" w:color="auto"/>
            <w:bottom w:val="none" w:sz="0" w:space="0" w:color="auto"/>
            <w:right w:val="none" w:sz="0" w:space="0" w:color="auto"/>
          </w:divBdr>
        </w:div>
        <w:div w:id="804658658">
          <w:marLeft w:val="1152"/>
          <w:marRight w:val="0"/>
          <w:marTop w:val="40"/>
          <w:marBottom w:val="80"/>
          <w:divBdr>
            <w:top w:val="none" w:sz="0" w:space="0" w:color="auto"/>
            <w:left w:val="none" w:sz="0" w:space="0" w:color="auto"/>
            <w:bottom w:val="none" w:sz="0" w:space="0" w:color="auto"/>
            <w:right w:val="none" w:sz="0" w:space="0" w:color="auto"/>
          </w:divBdr>
        </w:div>
        <w:div w:id="1847210918">
          <w:marLeft w:val="1152"/>
          <w:marRight w:val="0"/>
          <w:marTop w:val="40"/>
          <w:marBottom w:val="80"/>
          <w:divBdr>
            <w:top w:val="none" w:sz="0" w:space="0" w:color="auto"/>
            <w:left w:val="none" w:sz="0" w:space="0" w:color="auto"/>
            <w:bottom w:val="none" w:sz="0" w:space="0" w:color="auto"/>
            <w:right w:val="none" w:sz="0" w:space="0" w:color="auto"/>
          </w:divBdr>
        </w:div>
        <w:div w:id="1498886257">
          <w:marLeft w:val="1152"/>
          <w:marRight w:val="0"/>
          <w:marTop w:val="40"/>
          <w:marBottom w:val="80"/>
          <w:divBdr>
            <w:top w:val="none" w:sz="0" w:space="0" w:color="auto"/>
            <w:left w:val="none" w:sz="0" w:space="0" w:color="auto"/>
            <w:bottom w:val="none" w:sz="0" w:space="0" w:color="auto"/>
            <w:right w:val="none" w:sz="0" w:space="0" w:color="auto"/>
          </w:divBdr>
        </w:div>
        <w:div w:id="259415884">
          <w:marLeft w:val="864"/>
          <w:marRight w:val="0"/>
          <w:marTop w:val="40"/>
          <w:marBottom w:val="80"/>
          <w:divBdr>
            <w:top w:val="none" w:sz="0" w:space="0" w:color="auto"/>
            <w:left w:val="none" w:sz="0" w:space="0" w:color="auto"/>
            <w:bottom w:val="none" w:sz="0" w:space="0" w:color="auto"/>
            <w:right w:val="none" w:sz="0" w:space="0" w:color="auto"/>
          </w:divBdr>
        </w:div>
        <w:div w:id="2011790778">
          <w:marLeft w:val="1152"/>
          <w:marRight w:val="0"/>
          <w:marTop w:val="40"/>
          <w:marBottom w:val="80"/>
          <w:divBdr>
            <w:top w:val="none" w:sz="0" w:space="0" w:color="auto"/>
            <w:left w:val="none" w:sz="0" w:space="0" w:color="auto"/>
            <w:bottom w:val="none" w:sz="0" w:space="0" w:color="auto"/>
            <w:right w:val="none" w:sz="0" w:space="0" w:color="auto"/>
          </w:divBdr>
        </w:div>
        <w:div w:id="1541893602">
          <w:marLeft w:val="1152"/>
          <w:marRight w:val="0"/>
          <w:marTop w:val="40"/>
          <w:marBottom w:val="80"/>
          <w:divBdr>
            <w:top w:val="none" w:sz="0" w:space="0" w:color="auto"/>
            <w:left w:val="none" w:sz="0" w:space="0" w:color="auto"/>
            <w:bottom w:val="none" w:sz="0" w:space="0" w:color="auto"/>
            <w:right w:val="none" w:sz="0" w:space="0" w:color="auto"/>
          </w:divBdr>
        </w:div>
        <w:div w:id="838161014">
          <w:marLeft w:val="1152"/>
          <w:marRight w:val="0"/>
          <w:marTop w:val="40"/>
          <w:marBottom w:val="80"/>
          <w:divBdr>
            <w:top w:val="none" w:sz="0" w:space="0" w:color="auto"/>
            <w:left w:val="none" w:sz="0" w:space="0" w:color="auto"/>
            <w:bottom w:val="none" w:sz="0" w:space="0" w:color="auto"/>
            <w:right w:val="none" w:sz="0" w:space="0" w:color="auto"/>
          </w:divBdr>
        </w:div>
        <w:div w:id="869143560">
          <w:marLeft w:val="1152"/>
          <w:marRight w:val="0"/>
          <w:marTop w:val="40"/>
          <w:marBottom w:val="80"/>
          <w:divBdr>
            <w:top w:val="none" w:sz="0" w:space="0" w:color="auto"/>
            <w:left w:val="none" w:sz="0" w:space="0" w:color="auto"/>
            <w:bottom w:val="none" w:sz="0" w:space="0" w:color="auto"/>
            <w:right w:val="none" w:sz="0" w:space="0" w:color="auto"/>
          </w:divBdr>
        </w:div>
      </w:divsChild>
    </w:div>
    <w:div w:id="355278395">
      <w:bodyDiv w:val="1"/>
      <w:marLeft w:val="0"/>
      <w:marRight w:val="0"/>
      <w:marTop w:val="0"/>
      <w:marBottom w:val="0"/>
      <w:divBdr>
        <w:top w:val="none" w:sz="0" w:space="0" w:color="auto"/>
        <w:left w:val="none" w:sz="0" w:space="0" w:color="auto"/>
        <w:bottom w:val="none" w:sz="0" w:space="0" w:color="auto"/>
        <w:right w:val="none" w:sz="0" w:space="0" w:color="auto"/>
      </w:divBdr>
      <w:divsChild>
        <w:div w:id="1451047448">
          <w:marLeft w:val="144"/>
          <w:marRight w:val="0"/>
          <w:marTop w:val="240"/>
          <w:marBottom w:val="40"/>
          <w:divBdr>
            <w:top w:val="none" w:sz="0" w:space="0" w:color="auto"/>
            <w:left w:val="none" w:sz="0" w:space="0" w:color="auto"/>
            <w:bottom w:val="none" w:sz="0" w:space="0" w:color="auto"/>
            <w:right w:val="none" w:sz="0" w:space="0" w:color="auto"/>
          </w:divBdr>
        </w:div>
        <w:div w:id="330111415">
          <w:marLeft w:val="144"/>
          <w:marRight w:val="0"/>
          <w:marTop w:val="240"/>
          <w:marBottom w:val="40"/>
          <w:divBdr>
            <w:top w:val="none" w:sz="0" w:space="0" w:color="auto"/>
            <w:left w:val="none" w:sz="0" w:space="0" w:color="auto"/>
            <w:bottom w:val="none" w:sz="0" w:space="0" w:color="auto"/>
            <w:right w:val="none" w:sz="0" w:space="0" w:color="auto"/>
          </w:divBdr>
        </w:div>
      </w:divsChild>
    </w:div>
    <w:div w:id="565457026">
      <w:bodyDiv w:val="1"/>
      <w:marLeft w:val="0"/>
      <w:marRight w:val="0"/>
      <w:marTop w:val="0"/>
      <w:marBottom w:val="0"/>
      <w:divBdr>
        <w:top w:val="none" w:sz="0" w:space="0" w:color="auto"/>
        <w:left w:val="none" w:sz="0" w:space="0" w:color="auto"/>
        <w:bottom w:val="none" w:sz="0" w:space="0" w:color="auto"/>
        <w:right w:val="none" w:sz="0" w:space="0" w:color="auto"/>
      </w:divBdr>
      <w:divsChild>
        <w:div w:id="228155060">
          <w:marLeft w:val="864"/>
          <w:marRight w:val="0"/>
          <w:marTop w:val="40"/>
          <w:marBottom w:val="80"/>
          <w:divBdr>
            <w:top w:val="none" w:sz="0" w:space="0" w:color="auto"/>
            <w:left w:val="none" w:sz="0" w:space="0" w:color="auto"/>
            <w:bottom w:val="none" w:sz="0" w:space="0" w:color="auto"/>
            <w:right w:val="none" w:sz="0" w:space="0" w:color="auto"/>
          </w:divBdr>
        </w:div>
        <w:div w:id="2129927716">
          <w:marLeft w:val="864"/>
          <w:marRight w:val="0"/>
          <w:marTop w:val="40"/>
          <w:marBottom w:val="80"/>
          <w:divBdr>
            <w:top w:val="none" w:sz="0" w:space="0" w:color="auto"/>
            <w:left w:val="none" w:sz="0" w:space="0" w:color="auto"/>
            <w:bottom w:val="none" w:sz="0" w:space="0" w:color="auto"/>
            <w:right w:val="none" w:sz="0" w:space="0" w:color="auto"/>
          </w:divBdr>
        </w:div>
        <w:div w:id="803734338">
          <w:marLeft w:val="864"/>
          <w:marRight w:val="0"/>
          <w:marTop w:val="40"/>
          <w:marBottom w:val="80"/>
          <w:divBdr>
            <w:top w:val="none" w:sz="0" w:space="0" w:color="auto"/>
            <w:left w:val="none" w:sz="0" w:space="0" w:color="auto"/>
            <w:bottom w:val="none" w:sz="0" w:space="0" w:color="auto"/>
            <w:right w:val="none" w:sz="0" w:space="0" w:color="auto"/>
          </w:divBdr>
        </w:div>
        <w:div w:id="304356514">
          <w:marLeft w:val="864"/>
          <w:marRight w:val="0"/>
          <w:marTop w:val="40"/>
          <w:marBottom w:val="80"/>
          <w:divBdr>
            <w:top w:val="none" w:sz="0" w:space="0" w:color="auto"/>
            <w:left w:val="none" w:sz="0" w:space="0" w:color="auto"/>
            <w:bottom w:val="none" w:sz="0" w:space="0" w:color="auto"/>
            <w:right w:val="none" w:sz="0" w:space="0" w:color="auto"/>
          </w:divBdr>
        </w:div>
        <w:div w:id="1378774711">
          <w:marLeft w:val="864"/>
          <w:marRight w:val="0"/>
          <w:marTop w:val="40"/>
          <w:marBottom w:val="80"/>
          <w:divBdr>
            <w:top w:val="none" w:sz="0" w:space="0" w:color="auto"/>
            <w:left w:val="none" w:sz="0" w:space="0" w:color="auto"/>
            <w:bottom w:val="none" w:sz="0" w:space="0" w:color="auto"/>
            <w:right w:val="none" w:sz="0" w:space="0" w:color="auto"/>
          </w:divBdr>
        </w:div>
        <w:div w:id="1235312132">
          <w:marLeft w:val="864"/>
          <w:marRight w:val="0"/>
          <w:marTop w:val="40"/>
          <w:marBottom w:val="80"/>
          <w:divBdr>
            <w:top w:val="none" w:sz="0" w:space="0" w:color="auto"/>
            <w:left w:val="none" w:sz="0" w:space="0" w:color="auto"/>
            <w:bottom w:val="none" w:sz="0" w:space="0" w:color="auto"/>
            <w:right w:val="none" w:sz="0" w:space="0" w:color="auto"/>
          </w:divBdr>
        </w:div>
        <w:div w:id="1532062989">
          <w:marLeft w:val="864"/>
          <w:marRight w:val="0"/>
          <w:marTop w:val="40"/>
          <w:marBottom w:val="80"/>
          <w:divBdr>
            <w:top w:val="none" w:sz="0" w:space="0" w:color="auto"/>
            <w:left w:val="none" w:sz="0" w:space="0" w:color="auto"/>
            <w:bottom w:val="none" w:sz="0" w:space="0" w:color="auto"/>
            <w:right w:val="none" w:sz="0" w:space="0" w:color="auto"/>
          </w:divBdr>
        </w:div>
        <w:div w:id="834416120">
          <w:marLeft w:val="864"/>
          <w:marRight w:val="0"/>
          <w:marTop w:val="40"/>
          <w:marBottom w:val="80"/>
          <w:divBdr>
            <w:top w:val="none" w:sz="0" w:space="0" w:color="auto"/>
            <w:left w:val="none" w:sz="0" w:space="0" w:color="auto"/>
            <w:bottom w:val="none" w:sz="0" w:space="0" w:color="auto"/>
            <w:right w:val="none" w:sz="0" w:space="0" w:color="auto"/>
          </w:divBdr>
        </w:div>
        <w:div w:id="1187526293">
          <w:marLeft w:val="864"/>
          <w:marRight w:val="0"/>
          <w:marTop w:val="40"/>
          <w:marBottom w:val="80"/>
          <w:divBdr>
            <w:top w:val="none" w:sz="0" w:space="0" w:color="auto"/>
            <w:left w:val="none" w:sz="0" w:space="0" w:color="auto"/>
            <w:bottom w:val="none" w:sz="0" w:space="0" w:color="auto"/>
            <w:right w:val="none" w:sz="0" w:space="0" w:color="auto"/>
          </w:divBdr>
        </w:div>
        <w:div w:id="1314215542">
          <w:marLeft w:val="864"/>
          <w:marRight w:val="0"/>
          <w:marTop w:val="40"/>
          <w:marBottom w:val="80"/>
          <w:divBdr>
            <w:top w:val="none" w:sz="0" w:space="0" w:color="auto"/>
            <w:left w:val="none" w:sz="0" w:space="0" w:color="auto"/>
            <w:bottom w:val="none" w:sz="0" w:space="0" w:color="auto"/>
            <w:right w:val="none" w:sz="0" w:space="0" w:color="auto"/>
          </w:divBdr>
        </w:div>
        <w:div w:id="1693729314">
          <w:marLeft w:val="864"/>
          <w:marRight w:val="0"/>
          <w:marTop w:val="40"/>
          <w:marBottom w:val="80"/>
          <w:divBdr>
            <w:top w:val="none" w:sz="0" w:space="0" w:color="auto"/>
            <w:left w:val="none" w:sz="0" w:space="0" w:color="auto"/>
            <w:bottom w:val="none" w:sz="0" w:space="0" w:color="auto"/>
            <w:right w:val="none" w:sz="0" w:space="0" w:color="auto"/>
          </w:divBdr>
        </w:div>
      </w:divsChild>
    </w:div>
    <w:div w:id="579868074">
      <w:bodyDiv w:val="1"/>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144"/>
          <w:marRight w:val="0"/>
          <w:marTop w:val="240"/>
          <w:marBottom w:val="40"/>
          <w:divBdr>
            <w:top w:val="none" w:sz="0" w:space="0" w:color="auto"/>
            <w:left w:val="none" w:sz="0" w:space="0" w:color="auto"/>
            <w:bottom w:val="none" w:sz="0" w:space="0" w:color="auto"/>
            <w:right w:val="none" w:sz="0" w:space="0" w:color="auto"/>
          </w:divBdr>
        </w:div>
        <w:div w:id="374623269">
          <w:marLeft w:val="144"/>
          <w:marRight w:val="0"/>
          <w:marTop w:val="240"/>
          <w:marBottom w:val="40"/>
          <w:divBdr>
            <w:top w:val="none" w:sz="0" w:space="0" w:color="auto"/>
            <w:left w:val="none" w:sz="0" w:space="0" w:color="auto"/>
            <w:bottom w:val="none" w:sz="0" w:space="0" w:color="auto"/>
            <w:right w:val="none" w:sz="0" w:space="0" w:color="auto"/>
          </w:divBdr>
        </w:div>
        <w:div w:id="659771322">
          <w:marLeft w:val="144"/>
          <w:marRight w:val="0"/>
          <w:marTop w:val="240"/>
          <w:marBottom w:val="40"/>
          <w:divBdr>
            <w:top w:val="none" w:sz="0" w:space="0" w:color="auto"/>
            <w:left w:val="none" w:sz="0" w:space="0" w:color="auto"/>
            <w:bottom w:val="none" w:sz="0" w:space="0" w:color="auto"/>
            <w:right w:val="none" w:sz="0" w:space="0" w:color="auto"/>
          </w:divBdr>
        </w:div>
        <w:div w:id="1589268898">
          <w:marLeft w:val="144"/>
          <w:marRight w:val="0"/>
          <w:marTop w:val="240"/>
          <w:marBottom w:val="40"/>
          <w:divBdr>
            <w:top w:val="none" w:sz="0" w:space="0" w:color="auto"/>
            <w:left w:val="none" w:sz="0" w:space="0" w:color="auto"/>
            <w:bottom w:val="none" w:sz="0" w:space="0" w:color="auto"/>
            <w:right w:val="none" w:sz="0" w:space="0" w:color="auto"/>
          </w:divBdr>
        </w:div>
        <w:div w:id="1288585972">
          <w:marLeft w:val="144"/>
          <w:marRight w:val="0"/>
          <w:marTop w:val="240"/>
          <w:marBottom w:val="40"/>
          <w:divBdr>
            <w:top w:val="none" w:sz="0" w:space="0" w:color="auto"/>
            <w:left w:val="none" w:sz="0" w:space="0" w:color="auto"/>
            <w:bottom w:val="none" w:sz="0" w:space="0" w:color="auto"/>
            <w:right w:val="none" w:sz="0" w:space="0" w:color="auto"/>
          </w:divBdr>
        </w:div>
      </w:divsChild>
    </w:div>
    <w:div w:id="655575943">
      <w:bodyDiv w:val="1"/>
      <w:marLeft w:val="0"/>
      <w:marRight w:val="0"/>
      <w:marTop w:val="0"/>
      <w:marBottom w:val="0"/>
      <w:divBdr>
        <w:top w:val="none" w:sz="0" w:space="0" w:color="auto"/>
        <w:left w:val="none" w:sz="0" w:space="0" w:color="auto"/>
        <w:bottom w:val="none" w:sz="0" w:space="0" w:color="auto"/>
        <w:right w:val="none" w:sz="0" w:space="0" w:color="auto"/>
      </w:divBdr>
      <w:divsChild>
        <w:div w:id="1867137363">
          <w:marLeft w:val="144"/>
          <w:marRight w:val="0"/>
          <w:marTop w:val="240"/>
          <w:marBottom w:val="40"/>
          <w:divBdr>
            <w:top w:val="none" w:sz="0" w:space="0" w:color="auto"/>
            <w:left w:val="none" w:sz="0" w:space="0" w:color="auto"/>
            <w:bottom w:val="none" w:sz="0" w:space="0" w:color="auto"/>
            <w:right w:val="none" w:sz="0" w:space="0" w:color="auto"/>
          </w:divBdr>
        </w:div>
        <w:div w:id="1061752997">
          <w:marLeft w:val="144"/>
          <w:marRight w:val="0"/>
          <w:marTop w:val="240"/>
          <w:marBottom w:val="40"/>
          <w:divBdr>
            <w:top w:val="none" w:sz="0" w:space="0" w:color="auto"/>
            <w:left w:val="none" w:sz="0" w:space="0" w:color="auto"/>
            <w:bottom w:val="none" w:sz="0" w:space="0" w:color="auto"/>
            <w:right w:val="none" w:sz="0" w:space="0" w:color="auto"/>
          </w:divBdr>
        </w:div>
      </w:divsChild>
    </w:div>
    <w:div w:id="708457610">
      <w:bodyDiv w:val="1"/>
      <w:marLeft w:val="0"/>
      <w:marRight w:val="0"/>
      <w:marTop w:val="0"/>
      <w:marBottom w:val="0"/>
      <w:divBdr>
        <w:top w:val="none" w:sz="0" w:space="0" w:color="auto"/>
        <w:left w:val="none" w:sz="0" w:space="0" w:color="auto"/>
        <w:bottom w:val="none" w:sz="0" w:space="0" w:color="auto"/>
        <w:right w:val="none" w:sz="0" w:space="0" w:color="auto"/>
      </w:divBdr>
      <w:divsChild>
        <w:div w:id="1095592755">
          <w:marLeft w:val="864"/>
          <w:marRight w:val="0"/>
          <w:marTop w:val="40"/>
          <w:marBottom w:val="80"/>
          <w:divBdr>
            <w:top w:val="none" w:sz="0" w:space="0" w:color="auto"/>
            <w:left w:val="none" w:sz="0" w:space="0" w:color="auto"/>
            <w:bottom w:val="none" w:sz="0" w:space="0" w:color="auto"/>
            <w:right w:val="none" w:sz="0" w:space="0" w:color="auto"/>
          </w:divBdr>
        </w:div>
        <w:div w:id="573128705">
          <w:marLeft w:val="1152"/>
          <w:marRight w:val="0"/>
          <w:marTop w:val="40"/>
          <w:marBottom w:val="80"/>
          <w:divBdr>
            <w:top w:val="none" w:sz="0" w:space="0" w:color="auto"/>
            <w:left w:val="none" w:sz="0" w:space="0" w:color="auto"/>
            <w:bottom w:val="none" w:sz="0" w:space="0" w:color="auto"/>
            <w:right w:val="none" w:sz="0" w:space="0" w:color="auto"/>
          </w:divBdr>
        </w:div>
        <w:div w:id="73279761">
          <w:marLeft w:val="1152"/>
          <w:marRight w:val="0"/>
          <w:marTop w:val="40"/>
          <w:marBottom w:val="80"/>
          <w:divBdr>
            <w:top w:val="none" w:sz="0" w:space="0" w:color="auto"/>
            <w:left w:val="none" w:sz="0" w:space="0" w:color="auto"/>
            <w:bottom w:val="none" w:sz="0" w:space="0" w:color="auto"/>
            <w:right w:val="none" w:sz="0" w:space="0" w:color="auto"/>
          </w:divBdr>
        </w:div>
        <w:div w:id="2053840276">
          <w:marLeft w:val="1152"/>
          <w:marRight w:val="0"/>
          <w:marTop w:val="40"/>
          <w:marBottom w:val="80"/>
          <w:divBdr>
            <w:top w:val="none" w:sz="0" w:space="0" w:color="auto"/>
            <w:left w:val="none" w:sz="0" w:space="0" w:color="auto"/>
            <w:bottom w:val="none" w:sz="0" w:space="0" w:color="auto"/>
            <w:right w:val="none" w:sz="0" w:space="0" w:color="auto"/>
          </w:divBdr>
        </w:div>
        <w:div w:id="1655646183">
          <w:marLeft w:val="1152"/>
          <w:marRight w:val="0"/>
          <w:marTop w:val="40"/>
          <w:marBottom w:val="80"/>
          <w:divBdr>
            <w:top w:val="none" w:sz="0" w:space="0" w:color="auto"/>
            <w:left w:val="none" w:sz="0" w:space="0" w:color="auto"/>
            <w:bottom w:val="none" w:sz="0" w:space="0" w:color="auto"/>
            <w:right w:val="none" w:sz="0" w:space="0" w:color="auto"/>
          </w:divBdr>
        </w:div>
        <w:div w:id="1222443518">
          <w:marLeft w:val="1152"/>
          <w:marRight w:val="0"/>
          <w:marTop w:val="40"/>
          <w:marBottom w:val="80"/>
          <w:divBdr>
            <w:top w:val="none" w:sz="0" w:space="0" w:color="auto"/>
            <w:left w:val="none" w:sz="0" w:space="0" w:color="auto"/>
            <w:bottom w:val="none" w:sz="0" w:space="0" w:color="auto"/>
            <w:right w:val="none" w:sz="0" w:space="0" w:color="auto"/>
          </w:divBdr>
        </w:div>
        <w:div w:id="1572541118">
          <w:marLeft w:val="1152"/>
          <w:marRight w:val="0"/>
          <w:marTop w:val="40"/>
          <w:marBottom w:val="80"/>
          <w:divBdr>
            <w:top w:val="none" w:sz="0" w:space="0" w:color="auto"/>
            <w:left w:val="none" w:sz="0" w:space="0" w:color="auto"/>
            <w:bottom w:val="none" w:sz="0" w:space="0" w:color="auto"/>
            <w:right w:val="none" w:sz="0" w:space="0" w:color="auto"/>
          </w:divBdr>
        </w:div>
        <w:div w:id="1898348024">
          <w:marLeft w:val="1152"/>
          <w:marRight w:val="0"/>
          <w:marTop w:val="40"/>
          <w:marBottom w:val="80"/>
          <w:divBdr>
            <w:top w:val="none" w:sz="0" w:space="0" w:color="auto"/>
            <w:left w:val="none" w:sz="0" w:space="0" w:color="auto"/>
            <w:bottom w:val="none" w:sz="0" w:space="0" w:color="auto"/>
            <w:right w:val="none" w:sz="0" w:space="0" w:color="auto"/>
          </w:divBdr>
        </w:div>
        <w:div w:id="1824858086">
          <w:marLeft w:val="864"/>
          <w:marRight w:val="0"/>
          <w:marTop w:val="40"/>
          <w:marBottom w:val="80"/>
          <w:divBdr>
            <w:top w:val="none" w:sz="0" w:space="0" w:color="auto"/>
            <w:left w:val="none" w:sz="0" w:space="0" w:color="auto"/>
            <w:bottom w:val="none" w:sz="0" w:space="0" w:color="auto"/>
            <w:right w:val="none" w:sz="0" w:space="0" w:color="auto"/>
          </w:divBdr>
        </w:div>
        <w:div w:id="522981097">
          <w:marLeft w:val="965"/>
          <w:marRight w:val="0"/>
          <w:marTop w:val="40"/>
          <w:marBottom w:val="80"/>
          <w:divBdr>
            <w:top w:val="none" w:sz="0" w:space="0" w:color="auto"/>
            <w:left w:val="none" w:sz="0" w:space="0" w:color="auto"/>
            <w:bottom w:val="none" w:sz="0" w:space="0" w:color="auto"/>
            <w:right w:val="none" w:sz="0" w:space="0" w:color="auto"/>
          </w:divBdr>
        </w:div>
        <w:div w:id="1520503953">
          <w:marLeft w:val="965"/>
          <w:marRight w:val="0"/>
          <w:marTop w:val="40"/>
          <w:marBottom w:val="80"/>
          <w:divBdr>
            <w:top w:val="none" w:sz="0" w:space="0" w:color="auto"/>
            <w:left w:val="none" w:sz="0" w:space="0" w:color="auto"/>
            <w:bottom w:val="none" w:sz="0" w:space="0" w:color="auto"/>
            <w:right w:val="none" w:sz="0" w:space="0" w:color="auto"/>
          </w:divBdr>
        </w:div>
        <w:div w:id="1148015409">
          <w:marLeft w:val="965"/>
          <w:marRight w:val="0"/>
          <w:marTop w:val="40"/>
          <w:marBottom w:val="80"/>
          <w:divBdr>
            <w:top w:val="none" w:sz="0" w:space="0" w:color="auto"/>
            <w:left w:val="none" w:sz="0" w:space="0" w:color="auto"/>
            <w:bottom w:val="none" w:sz="0" w:space="0" w:color="auto"/>
            <w:right w:val="none" w:sz="0" w:space="0" w:color="auto"/>
          </w:divBdr>
        </w:div>
        <w:div w:id="995110118">
          <w:marLeft w:val="965"/>
          <w:marRight w:val="0"/>
          <w:marTop w:val="40"/>
          <w:marBottom w:val="80"/>
          <w:divBdr>
            <w:top w:val="none" w:sz="0" w:space="0" w:color="auto"/>
            <w:left w:val="none" w:sz="0" w:space="0" w:color="auto"/>
            <w:bottom w:val="none" w:sz="0" w:space="0" w:color="auto"/>
            <w:right w:val="none" w:sz="0" w:space="0" w:color="auto"/>
          </w:divBdr>
        </w:div>
        <w:div w:id="793182896">
          <w:marLeft w:val="965"/>
          <w:marRight w:val="0"/>
          <w:marTop w:val="40"/>
          <w:marBottom w:val="80"/>
          <w:divBdr>
            <w:top w:val="none" w:sz="0" w:space="0" w:color="auto"/>
            <w:left w:val="none" w:sz="0" w:space="0" w:color="auto"/>
            <w:bottom w:val="none" w:sz="0" w:space="0" w:color="auto"/>
            <w:right w:val="none" w:sz="0" w:space="0" w:color="auto"/>
          </w:divBdr>
        </w:div>
      </w:divsChild>
    </w:div>
    <w:div w:id="935746285">
      <w:bodyDiv w:val="1"/>
      <w:marLeft w:val="0"/>
      <w:marRight w:val="0"/>
      <w:marTop w:val="0"/>
      <w:marBottom w:val="0"/>
      <w:divBdr>
        <w:top w:val="none" w:sz="0" w:space="0" w:color="auto"/>
        <w:left w:val="none" w:sz="0" w:space="0" w:color="auto"/>
        <w:bottom w:val="none" w:sz="0" w:space="0" w:color="auto"/>
        <w:right w:val="none" w:sz="0" w:space="0" w:color="auto"/>
      </w:divBdr>
      <w:divsChild>
        <w:div w:id="1353602939">
          <w:marLeft w:val="144"/>
          <w:marRight w:val="0"/>
          <w:marTop w:val="240"/>
          <w:marBottom w:val="40"/>
          <w:divBdr>
            <w:top w:val="none" w:sz="0" w:space="0" w:color="auto"/>
            <w:left w:val="none" w:sz="0" w:space="0" w:color="auto"/>
            <w:bottom w:val="none" w:sz="0" w:space="0" w:color="auto"/>
            <w:right w:val="none" w:sz="0" w:space="0" w:color="auto"/>
          </w:divBdr>
        </w:div>
      </w:divsChild>
    </w:div>
    <w:div w:id="942031572">
      <w:bodyDiv w:val="1"/>
      <w:marLeft w:val="0"/>
      <w:marRight w:val="0"/>
      <w:marTop w:val="0"/>
      <w:marBottom w:val="0"/>
      <w:divBdr>
        <w:top w:val="none" w:sz="0" w:space="0" w:color="auto"/>
        <w:left w:val="none" w:sz="0" w:space="0" w:color="auto"/>
        <w:bottom w:val="none" w:sz="0" w:space="0" w:color="auto"/>
        <w:right w:val="none" w:sz="0" w:space="0" w:color="auto"/>
      </w:divBdr>
    </w:div>
    <w:div w:id="1172138515">
      <w:bodyDiv w:val="1"/>
      <w:marLeft w:val="0"/>
      <w:marRight w:val="0"/>
      <w:marTop w:val="0"/>
      <w:marBottom w:val="0"/>
      <w:divBdr>
        <w:top w:val="none" w:sz="0" w:space="0" w:color="auto"/>
        <w:left w:val="none" w:sz="0" w:space="0" w:color="auto"/>
        <w:bottom w:val="none" w:sz="0" w:space="0" w:color="auto"/>
        <w:right w:val="none" w:sz="0" w:space="0" w:color="auto"/>
      </w:divBdr>
      <w:divsChild>
        <w:div w:id="988708589">
          <w:marLeft w:val="1152"/>
          <w:marRight w:val="0"/>
          <w:marTop w:val="40"/>
          <w:marBottom w:val="80"/>
          <w:divBdr>
            <w:top w:val="none" w:sz="0" w:space="0" w:color="auto"/>
            <w:left w:val="none" w:sz="0" w:space="0" w:color="auto"/>
            <w:bottom w:val="none" w:sz="0" w:space="0" w:color="auto"/>
            <w:right w:val="none" w:sz="0" w:space="0" w:color="auto"/>
          </w:divBdr>
        </w:div>
        <w:div w:id="100533421">
          <w:marLeft w:val="1152"/>
          <w:marRight w:val="0"/>
          <w:marTop w:val="40"/>
          <w:marBottom w:val="80"/>
          <w:divBdr>
            <w:top w:val="none" w:sz="0" w:space="0" w:color="auto"/>
            <w:left w:val="none" w:sz="0" w:space="0" w:color="auto"/>
            <w:bottom w:val="none" w:sz="0" w:space="0" w:color="auto"/>
            <w:right w:val="none" w:sz="0" w:space="0" w:color="auto"/>
          </w:divBdr>
        </w:div>
        <w:div w:id="979336122">
          <w:marLeft w:val="1152"/>
          <w:marRight w:val="0"/>
          <w:marTop w:val="40"/>
          <w:marBottom w:val="80"/>
          <w:divBdr>
            <w:top w:val="none" w:sz="0" w:space="0" w:color="auto"/>
            <w:left w:val="none" w:sz="0" w:space="0" w:color="auto"/>
            <w:bottom w:val="none" w:sz="0" w:space="0" w:color="auto"/>
            <w:right w:val="none" w:sz="0" w:space="0" w:color="auto"/>
          </w:divBdr>
        </w:div>
        <w:div w:id="1825046673">
          <w:marLeft w:val="1152"/>
          <w:marRight w:val="0"/>
          <w:marTop w:val="40"/>
          <w:marBottom w:val="80"/>
          <w:divBdr>
            <w:top w:val="none" w:sz="0" w:space="0" w:color="auto"/>
            <w:left w:val="none" w:sz="0" w:space="0" w:color="auto"/>
            <w:bottom w:val="none" w:sz="0" w:space="0" w:color="auto"/>
            <w:right w:val="none" w:sz="0" w:space="0" w:color="auto"/>
          </w:divBdr>
        </w:div>
      </w:divsChild>
    </w:div>
    <w:div w:id="1220289188">
      <w:bodyDiv w:val="1"/>
      <w:marLeft w:val="0"/>
      <w:marRight w:val="0"/>
      <w:marTop w:val="0"/>
      <w:marBottom w:val="0"/>
      <w:divBdr>
        <w:top w:val="none" w:sz="0" w:space="0" w:color="auto"/>
        <w:left w:val="none" w:sz="0" w:space="0" w:color="auto"/>
        <w:bottom w:val="none" w:sz="0" w:space="0" w:color="auto"/>
        <w:right w:val="none" w:sz="0" w:space="0" w:color="auto"/>
      </w:divBdr>
      <w:divsChild>
        <w:div w:id="98762883">
          <w:marLeft w:val="144"/>
          <w:marRight w:val="0"/>
          <w:marTop w:val="240"/>
          <w:marBottom w:val="40"/>
          <w:divBdr>
            <w:top w:val="none" w:sz="0" w:space="0" w:color="auto"/>
            <w:left w:val="none" w:sz="0" w:space="0" w:color="auto"/>
            <w:bottom w:val="none" w:sz="0" w:space="0" w:color="auto"/>
            <w:right w:val="none" w:sz="0" w:space="0" w:color="auto"/>
          </w:divBdr>
        </w:div>
        <w:div w:id="1930429767">
          <w:marLeft w:val="144"/>
          <w:marRight w:val="0"/>
          <w:marTop w:val="240"/>
          <w:marBottom w:val="40"/>
          <w:divBdr>
            <w:top w:val="none" w:sz="0" w:space="0" w:color="auto"/>
            <w:left w:val="none" w:sz="0" w:space="0" w:color="auto"/>
            <w:bottom w:val="none" w:sz="0" w:space="0" w:color="auto"/>
            <w:right w:val="none" w:sz="0" w:space="0" w:color="auto"/>
          </w:divBdr>
        </w:div>
        <w:div w:id="450128475">
          <w:marLeft w:val="144"/>
          <w:marRight w:val="0"/>
          <w:marTop w:val="240"/>
          <w:marBottom w:val="40"/>
          <w:divBdr>
            <w:top w:val="none" w:sz="0" w:space="0" w:color="auto"/>
            <w:left w:val="none" w:sz="0" w:space="0" w:color="auto"/>
            <w:bottom w:val="none" w:sz="0" w:space="0" w:color="auto"/>
            <w:right w:val="none" w:sz="0" w:space="0" w:color="auto"/>
          </w:divBdr>
        </w:div>
        <w:div w:id="981038024">
          <w:marLeft w:val="144"/>
          <w:marRight w:val="0"/>
          <w:marTop w:val="240"/>
          <w:marBottom w:val="40"/>
          <w:divBdr>
            <w:top w:val="none" w:sz="0" w:space="0" w:color="auto"/>
            <w:left w:val="none" w:sz="0" w:space="0" w:color="auto"/>
            <w:bottom w:val="none" w:sz="0" w:space="0" w:color="auto"/>
            <w:right w:val="none" w:sz="0" w:space="0" w:color="auto"/>
          </w:divBdr>
        </w:div>
        <w:div w:id="997077533">
          <w:marLeft w:val="144"/>
          <w:marRight w:val="0"/>
          <w:marTop w:val="240"/>
          <w:marBottom w:val="40"/>
          <w:divBdr>
            <w:top w:val="none" w:sz="0" w:space="0" w:color="auto"/>
            <w:left w:val="none" w:sz="0" w:space="0" w:color="auto"/>
            <w:bottom w:val="none" w:sz="0" w:space="0" w:color="auto"/>
            <w:right w:val="none" w:sz="0" w:space="0" w:color="auto"/>
          </w:divBdr>
        </w:div>
        <w:div w:id="355929683">
          <w:marLeft w:val="144"/>
          <w:marRight w:val="0"/>
          <w:marTop w:val="240"/>
          <w:marBottom w:val="40"/>
          <w:divBdr>
            <w:top w:val="none" w:sz="0" w:space="0" w:color="auto"/>
            <w:left w:val="none" w:sz="0" w:space="0" w:color="auto"/>
            <w:bottom w:val="none" w:sz="0" w:space="0" w:color="auto"/>
            <w:right w:val="none" w:sz="0" w:space="0" w:color="auto"/>
          </w:divBdr>
        </w:div>
        <w:div w:id="1338774826">
          <w:marLeft w:val="144"/>
          <w:marRight w:val="0"/>
          <w:marTop w:val="240"/>
          <w:marBottom w:val="40"/>
          <w:divBdr>
            <w:top w:val="none" w:sz="0" w:space="0" w:color="auto"/>
            <w:left w:val="none" w:sz="0" w:space="0" w:color="auto"/>
            <w:bottom w:val="none" w:sz="0" w:space="0" w:color="auto"/>
            <w:right w:val="none" w:sz="0" w:space="0" w:color="auto"/>
          </w:divBdr>
        </w:div>
        <w:div w:id="942762770">
          <w:marLeft w:val="144"/>
          <w:marRight w:val="0"/>
          <w:marTop w:val="240"/>
          <w:marBottom w:val="40"/>
          <w:divBdr>
            <w:top w:val="none" w:sz="0" w:space="0" w:color="auto"/>
            <w:left w:val="none" w:sz="0" w:space="0" w:color="auto"/>
            <w:bottom w:val="none" w:sz="0" w:space="0" w:color="auto"/>
            <w:right w:val="none" w:sz="0" w:space="0" w:color="auto"/>
          </w:divBdr>
        </w:div>
      </w:divsChild>
    </w:div>
    <w:div w:id="1267689493">
      <w:bodyDiv w:val="1"/>
      <w:marLeft w:val="0"/>
      <w:marRight w:val="0"/>
      <w:marTop w:val="0"/>
      <w:marBottom w:val="0"/>
      <w:divBdr>
        <w:top w:val="none" w:sz="0" w:space="0" w:color="auto"/>
        <w:left w:val="none" w:sz="0" w:space="0" w:color="auto"/>
        <w:bottom w:val="none" w:sz="0" w:space="0" w:color="auto"/>
        <w:right w:val="none" w:sz="0" w:space="0" w:color="auto"/>
      </w:divBdr>
    </w:div>
    <w:div w:id="1312297297">
      <w:bodyDiv w:val="1"/>
      <w:marLeft w:val="0"/>
      <w:marRight w:val="0"/>
      <w:marTop w:val="0"/>
      <w:marBottom w:val="0"/>
      <w:divBdr>
        <w:top w:val="none" w:sz="0" w:space="0" w:color="auto"/>
        <w:left w:val="none" w:sz="0" w:space="0" w:color="auto"/>
        <w:bottom w:val="none" w:sz="0" w:space="0" w:color="auto"/>
        <w:right w:val="none" w:sz="0" w:space="0" w:color="auto"/>
      </w:divBdr>
      <w:divsChild>
        <w:div w:id="1865941091">
          <w:marLeft w:val="864"/>
          <w:marRight w:val="0"/>
          <w:marTop w:val="40"/>
          <w:marBottom w:val="80"/>
          <w:divBdr>
            <w:top w:val="none" w:sz="0" w:space="0" w:color="auto"/>
            <w:left w:val="none" w:sz="0" w:space="0" w:color="auto"/>
            <w:bottom w:val="none" w:sz="0" w:space="0" w:color="auto"/>
            <w:right w:val="none" w:sz="0" w:space="0" w:color="auto"/>
          </w:divBdr>
        </w:div>
        <w:div w:id="659381775">
          <w:marLeft w:val="1152"/>
          <w:marRight w:val="0"/>
          <w:marTop w:val="40"/>
          <w:marBottom w:val="80"/>
          <w:divBdr>
            <w:top w:val="none" w:sz="0" w:space="0" w:color="auto"/>
            <w:left w:val="none" w:sz="0" w:space="0" w:color="auto"/>
            <w:bottom w:val="none" w:sz="0" w:space="0" w:color="auto"/>
            <w:right w:val="none" w:sz="0" w:space="0" w:color="auto"/>
          </w:divBdr>
        </w:div>
        <w:div w:id="1771313397">
          <w:marLeft w:val="1152"/>
          <w:marRight w:val="0"/>
          <w:marTop w:val="40"/>
          <w:marBottom w:val="80"/>
          <w:divBdr>
            <w:top w:val="none" w:sz="0" w:space="0" w:color="auto"/>
            <w:left w:val="none" w:sz="0" w:space="0" w:color="auto"/>
            <w:bottom w:val="none" w:sz="0" w:space="0" w:color="auto"/>
            <w:right w:val="none" w:sz="0" w:space="0" w:color="auto"/>
          </w:divBdr>
        </w:div>
        <w:div w:id="1267420554">
          <w:marLeft w:val="1152"/>
          <w:marRight w:val="0"/>
          <w:marTop w:val="40"/>
          <w:marBottom w:val="80"/>
          <w:divBdr>
            <w:top w:val="none" w:sz="0" w:space="0" w:color="auto"/>
            <w:left w:val="none" w:sz="0" w:space="0" w:color="auto"/>
            <w:bottom w:val="none" w:sz="0" w:space="0" w:color="auto"/>
            <w:right w:val="none" w:sz="0" w:space="0" w:color="auto"/>
          </w:divBdr>
        </w:div>
        <w:div w:id="298875283">
          <w:marLeft w:val="1152"/>
          <w:marRight w:val="0"/>
          <w:marTop w:val="40"/>
          <w:marBottom w:val="80"/>
          <w:divBdr>
            <w:top w:val="none" w:sz="0" w:space="0" w:color="auto"/>
            <w:left w:val="none" w:sz="0" w:space="0" w:color="auto"/>
            <w:bottom w:val="none" w:sz="0" w:space="0" w:color="auto"/>
            <w:right w:val="none" w:sz="0" w:space="0" w:color="auto"/>
          </w:divBdr>
        </w:div>
        <w:div w:id="1329401721">
          <w:marLeft w:val="1152"/>
          <w:marRight w:val="0"/>
          <w:marTop w:val="40"/>
          <w:marBottom w:val="80"/>
          <w:divBdr>
            <w:top w:val="none" w:sz="0" w:space="0" w:color="auto"/>
            <w:left w:val="none" w:sz="0" w:space="0" w:color="auto"/>
            <w:bottom w:val="none" w:sz="0" w:space="0" w:color="auto"/>
            <w:right w:val="none" w:sz="0" w:space="0" w:color="auto"/>
          </w:divBdr>
        </w:div>
        <w:div w:id="1668902163">
          <w:marLeft w:val="1152"/>
          <w:marRight w:val="0"/>
          <w:marTop w:val="40"/>
          <w:marBottom w:val="80"/>
          <w:divBdr>
            <w:top w:val="none" w:sz="0" w:space="0" w:color="auto"/>
            <w:left w:val="none" w:sz="0" w:space="0" w:color="auto"/>
            <w:bottom w:val="none" w:sz="0" w:space="0" w:color="auto"/>
            <w:right w:val="none" w:sz="0" w:space="0" w:color="auto"/>
          </w:divBdr>
        </w:div>
        <w:div w:id="761101941">
          <w:marLeft w:val="1152"/>
          <w:marRight w:val="0"/>
          <w:marTop w:val="40"/>
          <w:marBottom w:val="80"/>
          <w:divBdr>
            <w:top w:val="none" w:sz="0" w:space="0" w:color="auto"/>
            <w:left w:val="none" w:sz="0" w:space="0" w:color="auto"/>
            <w:bottom w:val="none" w:sz="0" w:space="0" w:color="auto"/>
            <w:right w:val="none" w:sz="0" w:space="0" w:color="auto"/>
          </w:divBdr>
        </w:div>
        <w:div w:id="900824537">
          <w:marLeft w:val="1152"/>
          <w:marRight w:val="0"/>
          <w:marTop w:val="40"/>
          <w:marBottom w:val="80"/>
          <w:divBdr>
            <w:top w:val="none" w:sz="0" w:space="0" w:color="auto"/>
            <w:left w:val="none" w:sz="0" w:space="0" w:color="auto"/>
            <w:bottom w:val="none" w:sz="0" w:space="0" w:color="auto"/>
            <w:right w:val="none" w:sz="0" w:space="0" w:color="auto"/>
          </w:divBdr>
        </w:div>
        <w:div w:id="1719431394">
          <w:marLeft w:val="1152"/>
          <w:marRight w:val="0"/>
          <w:marTop w:val="40"/>
          <w:marBottom w:val="80"/>
          <w:divBdr>
            <w:top w:val="none" w:sz="0" w:space="0" w:color="auto"/>
            <w:left w:val="none" w:sz="0" w:space="0" w:color="auto"/>
            <w:bottom w:val="none" w:sz="0" w:space="0" w:color="auto"/>
            <w:right w:val="none" w:sz="0" w:space="0" w:color="auto"/>
          </w:divBdr>
        </w:div>
        <w:div w:id="623466780">
          <w:marLeft w:val="864"/>
          <w:marRight w:val="0"/>
          <w:marTop w:val="40"/>
          <w:marBottom w:val="80"/>
          <w:divBdr>
            <w:top w:val="none" w:sz="0" w:space="0" w:color="auto"/>
            <w:left w:val="none" w:sz="0" w:space="0" w:color="auto"/>
            <w:bottom w:val="none" w:sz="0" w:space="0" w:color="auto"/>
            <w:right w:val="none" w:sz="0" w:space="0" w:color="auto"/>
          </w:divBdr>
        </w:div>
        <w:div w:id="198906308">
          <w:marLeft w:val="1152"/>
          <w:marRight w:val="0"/>
          <w:marTop w:val="40"/>
          <w:marBottom w:val="80"/>
          <w:divBdr>
            <w:top w:val="none" w:sz="0" w:space="0" w:color="auto"/>
            <w:left w:val="none" w:sz="0" w:space="0" w:color="auto"/>
            <w:bottom w:val="none" w:sz="0" w:space="0" w:color="auto"/>
            <w:right w:val="none" w:sz="0" w:space="0" w:color="auto"/>
          </w:divBdr>
        </w:div>
        <w:div w:id="596595757">
          <w:marLeft w:val="1152"/>
          <w:marRight w:val="0"/>
          <w:marTop w:val="40"/>
          <w:marBottom w:val="80"/>
          <w:divBdr>
            <w:top w:val="none" w:sz="0" w:space="0" w:color="auto"/>
            <w:left w:val="none" w:sz="0" w:space="0" w:color="auto"/>
            <w:bottom w:val="none" w:sz="0" w:space="0" w:color="auto"/>
            <w:right w:val="none" w:sz="0" w:space="0" w:color="auto"/>
          </w:divBdr>
        </w:div>
        <w:div w:id="999583240">
          <w:marLeft w:val="1152"/>
          <w:marRight w:val="0"/>
          <w:marTop w:val="40"/>
          <w:marBottom w:val="80"/>
          <w:divBdr>
            <w:top w:val="none" w:sz="0" w:space="0" w:color="auto"/>
            <w:left w:val="none" w:sz="0" w:space="0" w:color="auto"/>
            <w:bottom w:val="none" w:sz="0" w:space="0" w:color="auto"/>
            <w:right w:val="none" w:sz="0" w:space="0" w:color="auto"/>
          </w:divBdr>
        </w:div>
      </w:divsChild>
    </w:div>
    <w:div w:id="1642926254">
      <w:bodyDiv w:val="1"/>
      <w:marLeft w:val="0"/>
      <w:marRight w:val="0"/>
      <w:marTop w:val="0"/>
      <w:marBottom w:val="0"/>
      <w:divBdr>
        <w:top w:val="none" w:sz="0" w:space="0" w:color="auto"/>
        <w:left w:val="none" w:sz="0" w:space="0" w:color="auto"/>
        <w:bottom w:val="none" w:sz="0" w:space="0" w:color="auto"/>
        <w:right w:val="none" w:sz="0" w:space="0" w:color="auto"/>
      </w:divBdr>
      <w:divsChild>
        <w:div w:id="289672182">
          <w:marLeft w:val="1152"/>
          <w:marRight w:val="0"/>
          <w:marTop w:val="40"/>
          <w:marBottom w:val="80"/>
          <w:divBdr>
            <w:top w:val="none" w:sz="0" w:space="0" w:color="auto"/>
            <w:left w:val="none" w:sz="0" w:space="0" w:color="auto"/>
            <w:bottom w:val="none" w:sz="0" w:space="0" w:color="auto"/>
            <w:right w:val="none" w:sz="0" w:space="0" w:color="auto"/>
          </w:divBdr>
        </w:div>
        <w:div w:id="2075615011">
          <w:marLeft w:val="1152"/>
          <w:marRight w:val="0"/>
          <w:marTop w:val="40"/>
          <w:marBottom w:val="80"/>
          <w:divBdr>
            <w:top w:val="none" w:sz="0" w:space="0" w:color="auto"/>
            <w:left w:val="none" w:sz="0" w:space="0" w:color="auto"/>
            <w:bottom w:val="none" w:sz="0" w:space="0" w:color="auto"/>
            <w:right w:val="none" w:sz="0" w:space="0" w:color="auto"/>
          </w:divBdr>
        </w:div>
        <w:div w:id="730230641">
          <w:marLeft w:val="1152"/>
          <w:marRight w:val="0"/>
          <w:marTop w:val="40"/>
          <w:marBottom w:val="80"/>
          <w:divBdr>
            <w:top w:val="none" w:sz="0" w:space="0" w:color="auto"/>
            <w:left w:val="none" w:sz="0" w:space="0" w:color="auto"/>
            <w:bottom w:val="none" w:sz="0" w:space="0" w:color="auto"/>
            <w:right w:val="none" w:sz="0" w:space="0" w:color="auto"/>
          </w:divBdr>
        </w:div>
        <w:div w:id="348525371">
          <w:marLeft w:val="1152"/>
          <w:marRight w:val="0"/>
          <w:marTop w:val="40"/>
          <w:marBottom w:val="80"/>
          <w:divBdr>
            <w:top w:val="none" w:sz="0" w:space="0" w:color="auto"/>
            <w:left w:val="none" w:sz="0" w:space="0" w:color="auto"/>
            <w:bottom w:val="none" w:sz="0" w:space="0" w:color="auto"/>
            <w:right w:val="none" w:sz="0" w:space="0" w:color="auto"/>
          </w:divBdr>
        </w:div>
        <w:div w:id="62879102">
          <w:marLeft w:val="864"/>
          <w:marRight w:val="0"/>
          <w:marTop w:val="40"/>
          <w:marBottom w:val="80"/>
          <w:divBdr>
            <w:top w:val="none" w:sz="0" w:space="0" w:color="auto"/>
            <w:left w:val="none" w:sz="0" w:space="0" w:color="auto"/>
            <w:bottom w:val="none" w:sz="0" w:space="0" w:color="auto"/>
            <w:right w:val="none" w:sz="0" w:space="0" w:color="auto"/>
          </w:divBdr>
        </w:div>
        <w:div w:id="601647578">
          <w:marLeft w:val="1152"/>
          <w:marRight w:val="0"/>
          <w:marTop w:val="40"/>
          <w:marBottom w:val="80"/>
          <w:divBdr>
            <w:top w:val="none" w:sz="0" w:space="0" w:color="auto"/>
            <w:left w:val="none" w:sz="0" w:space="0" w:color="auto"/>
            <w:bottom w:val="none" w:sz="0" w:space="0" w:color="auto"/>
            <w:right w:val="none" w:sz="0" w:space="0" w:color="auto"/>
          </w:divBdr>
        </w:div>
        <w:div w:id="1734624870">
          <w:marLeft w:val="1152"/>
          <w:marRight w:val="0"/>
          <w:marTop w:val="40"/>
          <w:marBottom w:val="80"/>
          <w:divBdr>
            <w:top w:val="none" w:sz="0" w:space="0" w:color="auto"/>
            <w:left w:val="none" w:sz="0" w:space="0" w:color="auto"/>
            <w:bottom w:val="none" w:sz="0" w:space="0" w:color="auto"/>
            <w:right w:val="none" w:sz="0" w:space="0" w:color="auto"/>
          </w:divBdr>
        </w:div>
        <w:div w:id="471406836">
          <w:marLeft w:val="1152"/>
          <w:marRight w:val="0"/>
          <w:marTop w:val="40"/>
          <w:marBottom w:val="80"/>
          <w:divBdr>
            <w:top w:val="none" w:sz="0" w:space="0" w:color="auto"/>
            <w:left w:val="none" w:sz="0" w:space="0" w:color="auto"/>
            <w:bottom w:val="none" w:sz="0" w:space="0" w:color="auto"/>
            <w:right w:val="none" w:sz="0" w:space="0" w:color="auto"/>
          </w:divBdr>
        </w:div>
        <w:div w:id="1264915612">
          <w:marLeft w:val="1152"/>
          <w:marRight w:val="0"/>
          <w:marTop w:val="40"/>
          <w:marBottom w:val="80"/>
          <w:divBdr>
            <w:top w:val="none" w:sz="0" w:space="0" w:color="auto"/>
            <w:left w:val="none" w:sz="0" w:space="0" w:color="auto"/>
            <w:bottom w:val="none" w:sz="0" w:space="0" w:color="auto"/>
            <w:right w:val="none" w:sz="0" w:space="0" w:color="auto"/>
          </w:divBdr>
        </w:div>
        <w:div w:id="2114469926">
          <w:marLeft w:val="1152"/>
          <w:marRight w:val="0"/>
          <w:marTop w:val="40"/>
          <w:marBottom w:val="80"/>
          <w:divBdr>
            <w:top w:val="none" w:sz="0" w:space="0" w:color="auto"/>
            <w:left w:val="none" w:sz="0" w:space="0" w:color="auto"/>
            <w:bottom w:val="none" w:sz="0" w:space="0" w:color="auto"/>
            <w:right w:val="none" w:sz="0" w:space="0" w:color="auto"/>
          </w:divBdr>
        </w:div>
        <w:div w:id="823545755">
          <w:marLeft w:val="1152"/>
          <w:marRight w:val="0"/>
          <w:marTop w:val="40"/>
          <w:marBottom w:val="80"/>
          <w:divBdr>
            <w:top w:val="none" w:sz="0" w:space="0" w:color="auto"/>
            <w:left w:val="none" w:sz="0" w:space="0" w:color="auto"/>
            <w:bottom w:val="none" w:sz="0" w:space="0" w:color="auto"/>
            <w:right w:val="none" w:sz="0" w:space="0" w:color="auto"/>
          </w:divBdr>
        </w:div>
        <w:div w:id="1368213241">
          <w:marLeft w:val="864"/>
          <w:marRight w:val="0"/>
          <w:marTop w:val="40"/>
          <w:marBottom w:val="80"/>
          <w:divBdr>
            <w:top w:val="none" w:sz="0" w:space="0" w:color="auto"/>
            <w:left w:val="none" w:sz="0" w:space="0" w:color="auto"/>
            <w:bottom w:val="none" w:sz="0" w:space="0" w:color="auto"/>
            <w:right w:val="none" w:sz="0" w:space="0" w:color="auto"/>
          </w:divBdr>
        </w:div>
        <w:div w:id="697002470">
          <w:marLeft w:val="1152"/>
          <w:marRight w:val="0"/>
          <w:marTop w:val="40"/>
          <w:marBottom w:val="80"/>
          <w:divBdr>
            <w:top w:val="none" w:sz="0" w:space="0" w:color="auto"/>
            <w:left w:val="none" w:sz="0" w:space="0" w:color="auto"/>
            <w:bottom w:val="none" w:sz="0" w:space="0" w:color="auto"/>
            <w:right w:val="none" w:sz="0" w:space="0" w:color="auto"/>
          </w:divBdr>
        </w:div>
        <w:div w:id="381829070">
          <w:marLeft w:val="1152"/>
          <w:marRight w:val="0"/>
          <w:marTop w:val="40"/>
          <w:marBottom w:val="80"/>
          <w:divBdr>
            <w:top w:val="none" w:sz="0" w:space="0" w:color="auto"/>
            <w:left w:val="none" w:sz="0" w:space="0" w:color="auto"/>
            <w:bottom w:val="none" w:sz="0" w:space="0" w:color="auto"/>
            <w:right w:val="none" w:sz="0" w:space="0" w:color="auto"/>
          </w:divBdr>
        </w:div>
      </w:divsChild>
    </w:div>
    <w:div w:id="1650473858">
      <w:bodyDiv w:val="1"/>
      <w:marLeft w:val="0"/>
      <w:marRight w:val="0"/>
      <w:marTop w:val="0"/>
      <w:marBottom w:val="0"/>
      <w:divBdr>
        <w:top w:val="none" w:sz="0" w:space="0" w:color="auto"/>
        <w:left w:val="none" w:sz="0" w:space="0" w:color="auto"/>
        <w:bottom w:val="none" w:sz="0" w:space="0" w:color="auto"/>
        <w:right w:val="none" w:sz="0" w:space="0" w:color="auto"/>
      </w:divBdr>
      <w:divsChild>
        <w:div w:id="1747877364">
          <w:marLeft w:val="144"/>
          <w:marRight w:val="0"/>
          <w:marTop w:val="240"/>
          <w:marBottom w:val="40"/>
          <w:divBdr>
            <w:top w:val="none" w:sz="0" w:space="0" w:color="auto"/>
            <w:left w:val="none" w:sz="0" w:space="0" w:color="auto"/>
            <w:bottom w:val="none" w:sz="0" w:space="0" w:color="auto"/>
            <w:right w:val="none" w:sz="0" w:space="0" w:color="auto"/>
          </w:divBdr>
        </w:div>
        <w:div w:id="1316452523">
          <w:marLeft w:val="144"/>
          <w:marRight w:val="0"/>
          <w:marTop w:val="240"/>
          <w:marBottom w:val="40"/>
          <w:divBdr>
            <w:top w:val="none" w:sz="0" w:space="0" w:color="auto"/>
            <w:left w:val="none" w:sz="0" w:space="0" w:color="auto"/>
            <w:bottom w:val="none" w:sz="0" w:space="0" w:color="auto"/>
            <w:right w:val="none" w:sz="0" w:space="0" w:color="auto"/>
          </w:divBdr>
        </w:div>
        <w:div w:id="1989433753">
          <w:marLeft w:val="144"/>
          <w:marRight w:val="0"/>
          <w:marTop w:val="240"/>
          <w:marBottom w:val="40"/>
          <w:divBdr>
            <w:top w:val="none" w:sz="0" w:space="0" w:color="auto"/>
            <w:left w:val="none" w:sz="0" w:space="0" w:color="auto"/>
            <w:bottom w:val="none" w:sz="0" w:space="0" w:color="auto"/>
            <w:right w:val="none" w:sz="0" w:space="0" w:color="auto"/>
          </w:divBdr>
        </w:div>
        <w:div w:id="101148062">
          <w:marLeft w:val="144"/>
          <w:marRight w:val="0"/>
          <w:marTop w:val="240"/>
          <w:marBottom w:val="40"/>
          <w:divBdr>
            <w:top w:val="none" w:sz="0" w:space="0" w:color="auto"/>
            <w:left w:val="none" w:sz="0" w:space="0" w:color="auto"/>
            <w:bottom w:val="none" w:sz="0" w:space="0" w:color="auto"/>
            <w:right w:val="none" w:sz="0" w:space="0" w:color="auto"/>
          </w:divBdr>
        </w:div>
        <w:div w:id="1909343133">
          <w:marLeft w:val="144"/>
          <w:marRight w:val="0"/>
          <w:marTop w:val="240"/>
          <w:marBottom w:val="40"/>
          <w:divBdr>
            <w:top w:val="none" w:sz="0" w:space="0" w:color="auto"/>
            <w:left w:val="none" w:sz="0" w:space="0" w:color="auto"/>
            <w:bottom w:val="none" w:sz="0" w:space="0" w:color="auto"/>
            <w:right w:val="none" w:sz="0" w:space="0" w:color="auto"/>
          </w:divBdr>
        </w:div>
        <w:div w:id="464928895">
          <w:marLeft w:val="144"/>
          <w:marRight w:val="0"/>
          <w:marTop w:val="240"/>
          <w:marBottom w:val="40"/>
          <w:divBdr>
            <w:top w:val="none" w:sz="0" w:space="0" w:color="auto"/>
            <w:left w:val="none" w:sz="0" w:space="0" w:color="auto"/>
            <w:bottom w:val="none" w:sz="0" w:space="0" w:color="auto"/>
            <w:right w:val="none" w:sz="0" w:space="0" w:color="auto"/>
          </w:divBdr>
        </w:div>
        <w:div w:id="250894183">
          <w:marLeft w:val="144"/>
          <w:marRight w:val="0"/>
          <w:marTop w:val="240"/>
          <w:marBottom w:val="40"/>
          <w:divBdr>
            <w:top w:val="none" w:sz="0" w:space="0" w:color="auto"/>
            <w:left w:val="none" w:sz="0" w:space="0" w:color="auto"/>
            <w:bottom w:val="none" w:sz="0" w:space="0" w:color="auto"/>
            <w:right w:val="none" w:sz="0" w:space="0" w:color="auto"/>
          </w:divBdr>
        </w:div>
        <w:div w:id="766391538">
          <w:marLeft w:val="144"/>
          <w:marRight w:val="0"/>
          <w:marTop w:val="240"/>
          <w:marBottom w:val="40"/>
          <w:divBdr>
            <w:top w:val="none" w:sz="0" w:space="0" w:color="auto"/>
            <w:left w:val="none" w:sz="0" w:space="0" w:color="auto"/>
            <w:bottom w:val="none" w:sz="0" w:space="0" w:color="auto"/>
            <w:right w:val="none" w:sz="0" w:space="0" w:color="auto"/>
          </w:divBdr>
        </w:div>
        <w:div w:id="113864595">
          <w:marLeft w:val="144"/>
          <w:marRight w:val="0"/>
          <w:marTop w:val="240"/>
          <w:marBottom w:val="40"/>
          <w:divBdr>
            <w:top w:val="none" w:sz="0" w:space="0" w:color="auto"/>
            <w:left w:val="none" w:sz="0" w:space="0" w:color="auto"/>
            <w:bottom w:val="none" w:sz="0" w:space="0" w:color="auto"/>
            <w:right w:val="none" w:sz="0" w:space="0" w:color="auto"/>
          </w:divBdr>
        </w:div>
        <w:div w:id="1520655459">
          <w:marLeft w:val="144"/>
          <w:marRight w:val="0"/>
          <w:marTop w:val="240"/>
          <w:marBottom w:val="40"/>
          <w:divBdr>
            <w:top w:val="none" w:sz="0" w:space="0" w:color="auto"/>
            <w:left w:val="none" w:sz="0" w:space="0" w:color="auto"/>
            <w:bottom w:val="none" w:sz="0" w:space="0" w:color="auto"/>
            <w:right w:val="none" w:sz="0" w:space="0" w:color="auto"/>
          </w:divBdr>
        </w:div>
      </w:divsChild>
    </w:div>
    <w:div w:id="1859737971">
      <w:bodyDiv w:val="1"/>
      <w:marLeft w:val="0"/>
      <w:marRight w:val="0"/>
      <w:marTop w:val="0"/>
      <w:marBottom w:val="0"/>
      <w:divBdr>
        <w:top w:val="none" w:sz="0" w:space="0" w:color="auto"/>
        <w:left w:val="none" w:sz="0" w:space="0" w:color="auto"/>
        <w:bottom w:val="none" w:sz="0" w:space="0" w:color="auto"/>
        <w:right w:val="none" w:sz="0" w:space="0" w:color="auto"/>
      </w:divBdr>
      <w:divsChild>
        <w:div w:id="1651321395">
          <w:marLeft w:val="1152"/>
          <w:marRight w:val="0"/>
          <w:marTop w:val="40"/>
          <w:marBottom w:val="80"/>
          <w:divBdr>
            <w:top w:val="none" w:sz="0" w:space="0" w:color="auto"/>
            <w:left w:val="none" w:sz="0" w:space="0" w:color="auto"/>
            <w:bottom w:val="none" w:sz="0" w:space="0" w:color="auto"/>
            <w:right w:val="none" w:sz="0" w:space="0" w:color="auto"/>
          </w:divBdr>
        </w:div>
        <w:div w:id="596181355">
          <w:marLeft w:val="965"/>
          <w:marRight w:val="0"/>
          <w:marTop w:val="40"/>
          <w:marBottom w:val="80"/>
          <w:divBdr>
            <w:top w:val="none" w:sz="0" w:space="0" w:color="auto"/>
            <w:left w:val="none" w:sz="0" w:space="0" w:color="auto"/>
            <w:bottom w:val="none" w:sz="0" w:space="0" w:color="auto"/>
            <w:right w:val="none" w:sz="0" w:space="0" w:color="auto"/>
          </w:divBdr>
        </w:div>
      </w:divsChild>
    </w:div>
    <w:div w:id="2028360609">
      <w:bodyDiv w:val="1"/>
      <w:marLeft w:val="0"/>
      <w:marRight w:val="0"/>
      <w:marTop w:val="0"/>
      <w:marBottom w:val="0"/>
      <w:divBdr>
        <w:top w:val="none" w:sz="0" w:space="0" w:color="auto"/>
        <w:left w:val="none" w:sz="0" w:space="0" w:color="auto"/>
        <w:bottom w:val="none" w:sz="0" w:space="0" w:color="auto"/>
        <w:right w:val="none" w:sz="0" w:space="0" w:color="auto"/>
      </w:divBdr>
      <w:divsChild>
        <w:div w:id="99303848">
          <w:marLeft w:val="144"/>
          <w:marRight w:val="0"/>
          <w:marTop w:val="240"/>
          <w:marBottom w:val="40"/>
          <w:divBdr>
            <w:top w:val="none" w:sz="0" w:space="0" w:color="auto"/>
            <w:left w:val="none" w:sz="0" w:space="0" w:color="auto"/>
            <w:bottom w:val="none" w:sz="0" w:space="0" w:color="auto"/>
            <w:right w:val="none" w:sz="0" w:space="0" w:color="auto"/>
          </w:divBdr>
        </w:div>
        <w:div w:id="1520697872">
          <w:marLeft w:val="144"/>
          <w:marRight w:val="0"/>
          <w:marTop w:val="240"/>
          <w:marBottom w:val="40"/>
          <w:divBdr>
            <w:top w:val="none" w:sz="0" w:space="0" w:color="auto"/>
            <w:left w:val="none" w:sz="0" w:space="0" w:color="auto"/>
            <w:bottom w:val="none" w:sz="0" w:space="0" w:color="auto"/>
            <w:right w:val="none" w:sz="0" w:space="0" w:color="auto"/>
          </w:divBdr>
        </w:div>
        <w:div w:id="8590027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7722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TZEREMES PANAGIOTIS</cp:lastModifiedBy>
  <cp:revision>2</cp:revision>
  <cp:lastPrinted>2014-04-24T14:33:00Z</cp:lastPrinted>
  <dcterms:created xsi:type="dcterms:W3CDTF">2021-10-26T16:51:00Z</dcterms:created>
  <dcterms:modified xsi:type="dcterms:W3CDTF">2021-10-26T16:51:00Z</dcterms:modified>
</cp:coreProperties>
</file>